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sidRPr="001B636F">
        <w:rPr>
          <w:rFonts w:ascii="Arial" w:eastAsia="Times New Roman" w:hAnsi="Arial" w:cs="Arial"/>
          <w:b/>
          <w:bCs/>
          <w:noProof/>
          <w:color w:val="000000"/>
          <w:sz w:val="36"/>
          <w:szCs w:val="36"/>
        </w:rPr>
        <mc:AlternateContent>
          <mc:Choice Requires="wps">
            <w:drawing>
              <wp:anchor distT="0" distB="0" distL="114300" distR="114300" simplePos="0" relativeHeight="251659264" behindDoc="0" locked="0" layoutInCell="0" allowOverlap="1" wp14:anchorId="7100994E" wp14:editId="3F063CC6">
                <wp:simplePos x="0" y="0"/>
                <wp:positionH relativeFrom="margin">
                  <wp:align>right</wp:align>
                </wp:positionH>
                <wp:positionV relativeFrom="margin">
                  <wp:align>top</wp:align>
                </wp:positionV>
                <wp:extent cx="2743200" cy="82296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229600"/>
                        </a:xfrm>
                        <a:prstGeom prst="rect">
                          <a:avLst/>
                        </a:prstGeom>
                        <a:extLst/>
                      </wps:spPr>
                      <wps:style>
                        <a:lnRef idx="2">
                          <a:schemeClr val="accent6"/>
                        </a:lnRef>
                        <a:fillRef idx="1">
                          <a:schemeClr val="lt1"/>
                        </a:fillRef>
                        <a:effectRef idx="0">
                          <a:schemeClr val="accent6"/>
                        </a:effectRef>
                        <a:fontRef idx="minor">
                          <a:schemeClr val="dk1"/>
                        </a:fontRef>
                      </wps:style>
                      <wps:txbx>
                        <w:txbxContent>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1B636F">
                              <w:rPr>
                                <w:i/>
                                <w:iCs/>
                                <w:color w:val="000000" w:themeColor="text1"/>
                              </w:rPr>
                              <w:t xml:space="preserve">V.1 - </w:t>
                            </w:r>
                            <w:r w:rsidRPr="001B636F">
                              <w:rPr>
                                <w:b/>
                                <w:i/>
                                <w:iCs/>
                                <w:color w:val="FF0000"/>
                              </w:rPr>
                              <w:t>the river</w:t>
                            </w:r>
                            <w:proofErr w:type="gramStart"/>
                            <w:r w:rsidRPr="001B636F">
                              <w:rPr>
                                <w:i/>
                                <w:iCs/>
                                <w:color w:val="FF0000"/>
                              </w:rPr>
                              <w:t xml:space="preserve">  </w:t>
                            </w:r>
                            <w:r w:rsidRPr="001B636F">
                              <w:rPr>
                                <w:i/>
                                <w:iCs/>
                                <w:color w:val="000000" w:themeColor="text1"/>
                              </w:rPr>
                              <w:t>-</w:t>
                            </w:r>
                            <w:proofErr w:type="gramEnd"/>
                            <w:r w:rsidRPr="001B636F">
                              <w:rPr>
                                <w:i/>
                                <w:iCs/>
                                <w:color w:val="000000" w:themeColor="text1"/>
                              </w:rPr>
                              <w:t xml:space="preserve"> </w:t>
                            </w:r>
                            <w:r>
                              <w:rPr>
                                <w:i/>
                                <w:iCs/>
                                <w:color w:val="000000" w:themeColor="text1"/>
                              </w:rPr>
                              <w:t>See Genesis 2:10-14, Ezekiel 40-46 and especially 47.</w:t>
                            </w:r>
                          </w:p>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1B636F">
                              <w:rPr>
                                <w:b/>
                                <w:i/>
                                <w:iCs/>
                                <w:color w:val="FF0000"/>
                                <w:highlight w:val="yellow"/>
                              </w:rPr>
                              <w:t>the</w:t>
                            </w:r>
                            <w:proofErr w:type="gramEnd"/>
                            <w:r w:rsidRPr="001B636F">
                              <w:rPr>
                                <w:b/>
                                <w:i/>
                                <w:iCs/>
                                <w:color w:val="FF0000"/>
                                <w:highlight w:val="yellow"/>
                              </w:rPr>
                              <w:t xml:space="preserve"> water of life</w:t>
                            </w:r>
                            <w:r w:rsidRPr="001B636F">
                              <w:rPr>
                                <w:b/>
                                <w:i/>
                                <w:iCs/>
                                <w:color w:val="FF0000"/>
                              </w:rPr>
                              <w:t xml:space="preserve"> </w:t>
                            </w:r>
                            <w:r w:rsidRPr="001B636F">
                              <w:rPr>
                                <w:i/>
                                <w:iCs/>
                                <w:color w:val="000000" w:themeColor="text1"/>
                              </w:rPr>
                              <w:t>– see John 4; John 7:38</w:t>
                            </w:r>
                          </w:p>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v.2. - </w:t>
                            </w:r>
                            <w:r w:rsidRPr="001B636F">
                              <w:rPr>
                                <w:b/>
                                <w:i/>
                                <w:iCs/>
                                <w:color w:val="FF0000"/>
                              </w:rPr>
                              <w:t>On each side of the river</w:t>
                            </w:r>
                            <w:r w:rsidRPr="001B636F">
                              <w:rPr>
                                <w:i/>
                                <w:iCs/>
                                <w:color w:val="FF0000"/>
                              </w:rPr>
                              <w:t xml:space="preserve"> </w:t>
                            </w:r>
                            <w:r>
                              <w:rPr>
                                <w:i/>
                                <w:iCs/>
                                <w:color w:val="000000" w:themeColor="text1"/>
                              </w:rPr>
                              <w:t>– or, “the Tree of Life is between the main str</w:t>
                            </w:r>
                            <w:r w:rsidR="00751AEF">
                              <w:rPr>
                                <w:i/>
                                <w:iCs/>
                                <w:color w:val="000000" w:themeColor="text1"/>
                              </w:rPr>
                              <w:t>eet and the river, one on each s</w:t>
                            </w:r>
                            <w:r>
                              <w:rPr>
                                <w:i/>
                                <w:iCs/>
                                <w:color w:val="000000" w:themeColor="text1"/>
                              </w:rPr>
                              <w:t>ide of the Tree.”</w:t>
                            </w:r>
                          </w:p>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FB6B9C">
                              <w:rPr>
                                <w:b/>
                                <w:i/>
                                <w:iCs/>
                                <w:color w:val="FF0000"/>
                              </w:rPr>
                              <w:t>the</w:t>
                            </w:r>
                            <w:proofErr w:type="gramEnd"/>
                            <w:r w:rsidRPr="00FB6B9C">
                              <w:rPr>
                                <w:b/>
                                <w:i/>
                                <w:iCs/>
                                <w:color w:val="FF0000"/>
                              </w:rPr>
                              <w:t xml:space="preserve"> tree of life </w:t>
                            </w:r>
                            <w:r>
                              <w:rPr>
                                <w:b/>
                                <w:i/>
                                <w:iCs/>
                                <w:color w:val="000000" w:themeColor="text1"/>
                              </w:rPr>
                              <w:t xml:space="preserve">– </w:t>
                            </w:r>
                            <w:r>
                              <w:rPr>
                                <w:i/>
                                <w:iCs/>
                                <w:color w:val="000000" w:themeColor="text1"/>
                              </w:rPr>
                              <w:t>See Genesis 2 and 3.  What would have happened if Adam and Eve had eaten this fruit in the Garden of Eden?  We don’t know.  In the New Creation the fruit of the Tree i</w:t>
                            </w:r>
                            <w:r w:rsidR="00FB6B9C">
                              <w:rPr>
                                <w:i/>
                                <w:iCs/>
                                <w:color w:val="000000" w:themeColor="text1"/>
                              </w:rPr>
                              <w:t>s for healing and abundant life =&gt; God’s people will eat of the Tree of Life forever and NOT be ruined by temptation, sin, or death.</w:t>
                            </w:r>
                          </w:p>
                          <w:p w:rsidR="00FB6B9C" w:rsidRPr="00FB6B9C" w:rsidRDefault="00FB6B9C"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v.3 – </w:t>
                            </w:r>
                            <w:r w:rsidRPr="00FB6B9C">
                              <w:rPr>
                                <w:b/>
                                <w:i/>
                                <w:iCs/>
                                <w:color w:val="000000" w:themeColor="text1"/>
                              </w:rPr>
                              <w:t>No</w:t>
                            </w:r>
                            <w:r>
                              <w:rPr>
                                <w:b/>
                                <w:i/>
                                <w:iCs/>
                                <w:color w:val="000000" w:themeColor="text1"/>
                              </w:rPr>
                              <w:t xml:space="preserve"> longer will there be any curse – </w:t>
                            </w:r>
                            <w:r>
                              <w:rPr>
                                <w:i/>
                                <w:iCs/>
                                <w:color w:val="000000" w:themeColor="text1"/>
                              </w:rPr>
                              <w:t xml:space="preserve">Genesis 3:17-19: - </w:t>
                            </w:r>
                            <w:r w:rsidRPr="00FB6B9C">
                              <w:rPr>
                                <w:i/>
                                <w:iCs/>
                                <w:color w:val="000000" w:themeColor="text1"/>
                              </w:rPr>
                              <w:t>To Adam God said, “Because you listened to your wife and ate fruit from the tree about which I commanded you, ‘You must not eat from it,’</w:t>
                            </w:r>
                            <w:r>
                              <w:rPr>
                                <w:i/>
                                <w:iCs/>
                                <w:color w:val="000000" w:themeColor="text1"/>
                              </w:rPr>
                              <w:t xml:space="preserve"> </w:t>
                            </w:r>
                            <w:r w:rsidRPr="00FB6B9C">
                              <w:rPr>
                                <w:i/>
                                <w:iCs/>
                                <w:color w:val="000000" w:themeColor="text1"/>
                              </w:rPr>
                              <w:t>Curse</w:t>
                            </w:r>
                            <w:r>
                              <w:rPr>
                                <w:i/>
                                <w:iCs/>
                                <w:color w:val="000000" w:themeColor="text1"/>
                              </w:rPr>
                              <w:t xml:space="preserve">d is the ground because of you; </w:t>
                            </w:r>
                            <w:r w:rsidRPr="00FB6B9C">
                              <w:rPr>
                                <w:i/>
                                <w:iCs/>
                                <w:color w:val="000000" w:themeColor="text1"/>
                              </w:rPr>
                              <w:t>through painful toil you will eat food from it</w:t>
                            </w:r>
                            <w:r>
                              <w:rPr>
                                <w:i/>
                                <w:iCs/>
                                <w:color w:val="000000" w:themeColor="text1"/>
                              </w:rPr>
                              <w:t xml:space="preserve"> </w:t>
                            </w:r>
                            <w:r w:rsidRPr="00FB6B9C">
                              <w:rPr>
                                <w:i/>
                                <w:iCs/>
                                <w:color w:val="000000" w:themeColor="text1"/>
                              </w:rPr>
                              <w:t xml:space="preserve"> all the days of your life.</w:t>
                            </w:r>
                            <w:r>
                              <w:rPr>
                                <w:i/>
                                <w:iCs/>
                                <w:color w:val="000000" w:themeColor="text1"/>
                              </w:rPr>
                              <w:t xml:space="preserve">  </w:t>
                            </w:r>
                            <w:r w:rsidRPr="00FB6B9C">
                              <w:rPr>
                                <w:i/>
                                <w:iCs/>
                                <w:color w:val="000000" w:themeColor="text1"/>
                              </w:rPr>
                              <w:t xml:space="preserve">It will produce thorns and thistles for </w:t>
                            </w:r>
                            <w:proofErr w:type="gramStart"/>
                            <w:r w:rsidRPr="00FB6B9C">
                              <w:rPr>
                                <w:i/>
                                <w:iCs/>
                                <w:color w:val="000000" w:themeColor="text1"/>
                              </w:rPr>
                              <w:t>you</w:t>
                            </w:r>
                            <w:r>
                              <w:rPr>
                                <w:i/>
                                <w:iCs/>
                                <w:color w:val="000000" w:themeColor="text1"/>
                              </w:rPr>
                              <w:t>,</w:t>
                            </w:r>
                            <w:proofErr w:type="gramEnd"/>
                            <w:r>
                              <w:rPr>
                                <w:i/>
                                <w:iCs/>
                                <w:color w:val="000000" w:themeColor="text1"/>
                              </w:rPr>
                              <w:t xml:space="preserve"> </w:t>
                            </w:r>
                            <w:r w:rsidRPr="00FB6B9C">
                              <w:rPr>
                                <w:i/>
                                <w:iCs/>
                                <w:color w:val="000000" w:themeColor="text1"/>
                              </w:rPr>
                              <w:t>and you will eat the plants of the field.</w:t>
                            </w:r>
                            <w:r>
                              <w:rPr>
                                <w:i/>
                                <w:iCs/>
                                <w:color w:val="000000" w:themeColor="text1"/>
                              </w:rPr>
                              <w:t xml:space="preserve">  </w:t>
                            </w:r>
                            <w:r w:rsidRPr="00FB6B9C">
                              <w:rPr>
                                <w:i/>
                                <w:iCs/>
                                <w:color w:val="000000" w:themeColor="text1"/>
                              </w:rPr>
                              <w:t xml:space="preserve">By the sweat of your </w:t>
                            </w:r>
                            <w:proofErr w:type="gramStart"/>
                            <w:r w:rsidRPr="00FB6B9C">
                              <w:rPr>
                                <w:i/>
                                <w:iCs/>
                                <w:color w:val="000000" w:themeColor="text1"/>
                              </w:rPr>
                              <w:t>brow</w:t>
                            </w:r>
                            <w:r>
                              <w:rPr>
                                <w:i/>
                                <w:iCs/>
                                <w:color w:val="000000" w:themeColor="text1"/>
                              </w:rPr>
                              <w:t xml:space="preserve"> </w:t>
                            </w:r>
                            <w:r w:rsidRPr="00FB6B9C">
                              <w:rPr>
                                <w:i/>
                                <w:iCs/>
                                <w:color w:val="000000" w:themeColor="text1"/>
                              </w:rPr>
                              <w:t xml:space="preserve"> you</w:t>
                            </w:r>
                            <w:proofErr w:type="gramEnd"/>
                            <w:r w:rsidRPr="00FB6B9C">
                              <w:rPr>
                                <w:i/>
                                <w:iCs/>
                                <w:color w:val="000000" w:themeColor="text1"/>
                              </w:rPr>
                              <w:t xml:space="preserve"> will eat your food</w:t>
                            </w:r>
                            <w:r>
                              <w:rPr>
                                <w:i/>
                                <w:iCs/>
                                <w:color w:val="000000" w:themeColor="text1"/>
                              </w:rPr>
                              <w:t xml:space="preserve"> </w:t>
                            </w:r>
                            <w:r w:rsidRPr="00FB6B9C">
                              <w:rPr>
                                <w:i/>
                                <w:iCs/>
                                <w:color w:val="000000" w:themeColor="text1"/>
                              </w:rPr>
                              <w:t>until you return to the ground,</w:t>
                            </w:r>
                            <w:r>
                              <w:rPr>
                                <w:i/>
                                <w:iCs/>
                                <w:color w:val="000000" w:themeColor="text1"/>
                              </w:rPr>
                              <w:t xml:space="preserve"> </w:t>
                            </w:r>
                            <w:r w:rsidRPr="00FB6B9C">
                              <w:rPr>
                                <w:i/>
                                <w:iCs/>
                                <w:color w:val="000000" w:themeColor="text1"/>
                              </w:rPr>
                              <w:t xml:space="preserve"> since from it you were taken;</w:t>
                            </w:r>
                            <w:r>
                              <w:rPr>
                                <w:i/>
                                <w:iCs/>
                                <w:color w:val="000000" w:themeColor="text1"/>
                              </w:rPr>
                              <w:t xml:space="preserve"> </w:t>
                            </w:r>
                            <w:r w:rsidRPr="00FB6B9C">
                              <w:rPr>
                                <w:i/>
                                <w:iCs/>
                                <w:color w:val="000000" w:themeColor="text1"/>
                              </w:rPr>
                              <w:t>for dust you are</w:t>
                            </w:r>
                            <w:r>
                              <w:rPr>
                                <w:i/>
                                <w:iCs/>
                                <w:color w:val="000000" w:themeColor="text1"/>
                              </w:rPr>
                              <w:t xml:space="preserve"> </w:t>
                            </w:r>
                            <w:r w:rsidRPr="00FB6B9C">
                              <w:rPr>
                                <w:i/>
                                <w:iCs/>
                                <w:color w:val="000000" w:themeColor="text1"/>
                              </w:rPr>
                              <w:t xml:space="preserve"> and to dust you will return.”</w:t>
                            </w:r>
                          </w:p>
                          <w:p w:rsidR="00FB6B9C" w:rsidRDefault="00FB6B9C"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FB6B9C">
                              <w:rPr>
                                <w:b/>
                                <w:i/>
                                <w:iCs/>
                                <w:color w:val="FF0000"/>
                                <w:highlight w:val="yellow"/>
                              </w:rPr>
                              <w:t>The throne of God and of the Lamb</w:t>
                            </w:r>
                            <w:r w:rsidRPr="00FB6B9C">
                              <w:rPr>
                                <w:b/>
                                <w:i/>
                                <w:iCs/>
                                <w:color w:val="FF0000"/>
                              </w:rPr>
                              <w:t xml:space="preserve"> </w:t>
                            </w:r>
                            <w:r>
                              <w:rPr>
                                <w:b/>
                                <w:i/>
                                <w:iCs/>
                                <w:color w:val="000000" w:themeColor="text1"/>
                              </w:rPr>
                              <w:t xml:space="preserve">– </w:t>
                            </w:r>
                            <w:r w:rsidRPr="00FB6B9C">
                              <w:rPr>
                                <w:i/>
                                <w:iCs/>
                                <w:color w:val="000000" w:themeColor="text1"/>
                              </w:rPr>
                              <w:t>both sharing the heavenly Throne together.</w:t>
                            </w:r>
                            <w:proofErr w:type="gramEnd"/>
                          </w:p>
                          <w:p w:rsidR="00FB6B9C" w:rsidRPr="00FB6B9C" w:rsidRDefault="00FB6B9C"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751AEF">
                              <w:rPr>
                                <w:b/>
                                <w:i/>
                                <w:iCs/>
                                <w:color w:val="0070C0"/>
                              </w:rPr>
                              <w:t>serve</w:t>
                            </w:r>
                            <w:proofErr w:type="gramEnd"/>
                            <w:r w:rsidRPr="00751AEF">
                              <w:rPr>
                                <w:b/>
                                <w:i/>
                                <w:iCs/>
                                <w:color w:val="0070C0"/>
                              </w:rPr>
                              <w:t xml:space="preserve"> him </w:t>
                            </w:r>
                            <w:r w:rsidRPr="00FB6B9C">
                              <w:rPr>
                                <w:i/>
                                <w:iCs/>
                                <w:color w:val="000000" w:themeColor="text1"/>
                              </w:rPr>
                              <w:t xml:space="preserve">– as </w:t>
                            </w:r>
                            <w:r>
                              <w:rPr>
                                <w:i/>
                                <w:iCs/>
                                <w:color w:val="000000" w:themeColor="text1"/>
                              </w:rPr>
                              <w:t>worshippers.</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Rectangle 387" o:spid="_x0000_s1026" style="position:absolute;margin-left:164.8pt;margin-top:0;width:3in;height:9in;z-index:251659264;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" o:allowincell="f" fillcolor="white [3201]" strokecolor="#f79646 [3209]" strokeweight="2pt">
                <v:textbox inset="18pt,0,0,0">
                  <w:txbxContent>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1B636F">
                        <w:rPr>
                          <w:i/>
                          <w:iCs/>
                          <w:color w:val="000000" w:themeColor="text1"/>
                        </w:rPr>
                        <w:t xml:space="preserve">V.1 - </w:t>
                      </w:r>
                      <w:r w:rsidRPr="001B636F">
                        <w:rPr>
                          <w:b/>
                          <w:i/>
                          <w:iCs/>
                          <w:color w:val="FF0000"/>
                        </w:rPr>
                        <w:t>the river</w:t>
                      </w:r>
                      <w:proofErr w:type="gramStart"/>
                      <w:r w:rsidRPr="001B636F">
                        <w:rPr>
                          <w:i/>
                          <w:iCs/>
                          <w:color w:val="FF0000"/>
                        </w:rPr>
                        <w:t xml:space="preserve">  </w:t>
                      </w:r>
                      <w:r w:rsidRPr="001B636F">
                        <w:rPr>
                          <w:i/>
                          <w:iCs/>
                          <w:color w:val="000000" w:themeColor="text1"/>
                        </w:rPr>
                        <w:t>-</w:t>
                      </w:r>
                      <w:proofErr w:type="gramEnd"/>
                      <w:r w:rsidRPr="001B636F">
                        <w:rPr>
                          <w:i/>
                          <w:iCs/>
                          <w:color w:val="000000" w:themeColor="text1"/>
                        </w:rPr>
                        <w:t xml:space="preserve"> </w:t>
                      </w:r>
                      <w:r>
                        <w:rPr>
                          <w:i/>
                          <w:iCs/>
                          <w:color w:val="000000" w:themeColor="text1"/>
                        </w:rPr>
                        <w:t>See Genesis 2:10-14, Ezekiel 40-46 and especially 47.</w:t>
                      </w:r>
                    </w:p>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1B636F">
                        <w:rPr>
                          <w:b/>
                          <w:i/>
                          <w:iCs/>
                          <w:color w:val="FF0000"/>
                          <w:highlight w:val="yellow"/>
                        </w:rPr>
                        <w:t>the</w:t>
                      </w:r>
                      <w:proofErr w:type="gramEnd"/>
                      <w:r w:rsidRPr="001B636F">
                        <w:rPr>
                          <w:b/>
                          <w:i/>
                          <w:iCs/>
                          <w:color w:val="FF0000"/>
                          <w:highlight w:val="yellow"/>
                        </w:rPr>
                        <w:t xml:space="preserve"> water of life</w:t>
                      </w:r>
                      <w:r w:rsidRPr="001B636F">
                        <w:rPr>
                          <w:b/>
                          <w:i/>
                          <w:iCs/>
                          <w:color w:val="FF0000"/>
                        </w:rPr>
                        <w:t xml:space="preserve"> </w:t>
                      </w:r>
                      <w:r w:rsidRPr="001B636F">
                        <w:rPr>
                          <w:i/>
                          <w:iCs/>
                          <w:color w:val="000000" w:themeColor="text1"/>
                        </w:rPr>
                        <w:t>– see John 4; John 7:38</w:t>
                      </w:r>
                    </w:p>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v.2. - </w:t>
                      </w:r>
                      <w:r w:rsidRPr="001B636F">
                        <w:rPr>
                          <w:b/>
                          <w:i/>
                          <w:iCs/>
                          <w:color w:val="FF0000"/>
                        </w:rPr>
                        <w:t>On each side of the river</w:t>
                      </w:r>
                      <w:r w:rsidRPr="001B636F">
                        <w:rPr>
                          <w:i/>
                          <w:iCs/>
                          <w:color w:val="FF0000"/>
                        </w:rPr>
                        <w:t xml:space="preserve"> </w:t>
                      </w:r>
                      <w:r>
                        <w:rPr>
                          <w:i/>
                          <w:iCs/>
                          <w:color w:val="000000" w:themeColor="text1"/>
                        </w:rPr>
                        <w:t>– or, “the Tree of Life is between the main str</w:t>
                      </w:r>
                      <w:r w:rsidR="00751AEF">
                        <w:rPr>
                          <w:i/>
                          <w:iCs/>
                          <w:color w:val="000000" w:themeColor="text1"/>
                        </w:rPr>
                        <w:t>eet and the river, one on each s</w:t>
                      </w:r>
                      <w:r>
                        <w:rPr>
                          <w:i/>
                          <w:iCs/>
                          <w:color w:val="000000" w:themeColor="text1"/>
                        </w:rPr>
                        <w:t>ide of the Tree.”</w:t>
                      </w:r>
                    </w:p>
                    <w:p w:rsidR="001B636F" w:rsidRDefault="001B636F"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FB6B9C">
                        <w:rPr>
                          <w:b/>
                          <w:i/>
                          <w:iCs/>
                          <w:color w:val="FF0000"/>
                        </w:rPr>
                        <w:t>the</w:t>
                      </w:r>
                      <w:proofErr w:type="gramEnd"/>
                      <w:r w:rsidRPr="00FB6B9C">
                        <w:rPr>
                          <w:b/>
                          <w:i/>
                          <w:iCs/>
                          <w:color w:val="FF0000"/>
                        </w:rPr>
                        <w:t xml:space="preserve"> tree of life </w:t>
                      </w:r>
                      <w:r>
                        <w:rPr>
                          <w:b/>
                          <w:i/>
                          <w:iCs/>
                          <w:color w:val="000000" w:themeColor="text1"/>
                        </w:rPr>
                        <w:t xml:space="preserve">– </w:t>
                      </w:r>
                      <w:r>
                        <w:rPr>
                          <w:i/>
                          <w:iCs/>
                          <w:color w:val="000000" w:themeColor="text1"/>
                        </w:rPr>
                        <w:t>See Genesis 2 and 3.  What would have happened if Adam and Eve had eaten this fruit in the Garden of Eden?  We don’t know.  In the New Creation the fruit of the Tree i</w:t>
                      </w:r>
                      <w:r w:rsidR="00FB6B9C">
                        <w:rPr>
                          <w:i/>
                          <w:iCs/>
                          <w:color w:val="000000" w:themeColor="text1"/>
                        </w:rPr>
                        <w:t>s for healing and abundant life =&gt; God’s people will eat of the Tree of Life forever and NOT be ruined by temptation, sin, or death.</w:t>
                      </w:r>
                    </w:p>
                    <w:p w:rsidR="00FB6B9C" w:rsidRPr="00FB6B9C" w:rsidRDefault="00FB6B9C"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v.3 – </w:t>
                      </w:r>
                      <w:r w:rsidRPr="00FB6B9C">
                        <w:rPr>
                          <w:b/>
                          <w:i/>
                          <w:iCs/>
                          <w:color w:val="000000" w:themeColor="text1"/>
                        </w:rPr>
                        <w:t>No</w:t>
                      </w:r>
                      <w:r>
                        <w:rPr>
                          <w:b/>
                          <w:i/>
                          <w:iCs/>
                          <w:color w:val="000000" w:themeColor="text1"/>
                        </w:rPr>
                        <w:t xml:space="preserve"> longer will there be any curse – </w:t>
                      </w:r>
                      <w:r>
                        <w:rPr>
                          <w:i/>
                          <w:iCs/>
                          <w:color w:val="000000" w:themeColor="text1"/>
                        </w:rPr>
                        <w:t xml:space="preserve">Genesis 3:17-19: - </w:t>
                      </w:r>
                      <w:r w:rsidRPr="00FB6B9C">
                        <w:rPr>
                          <w:i/>
                          <w:iCs/>
                          <w:color w:val="000000" w:themeColor="text1"/>
                        </w:rPr>
                        <w:t>To Adam God said, “Because you listened to your wife and ate fruit from the tree about which I commanded you, ‘You must not eat from it,’</w:t>
                      </w:r>
                      <w:r>
                        <w:rPr>
                          <w:i/>
                          <w:iCs/>
                          <w:color w:val="000000" w:themeColor="text1"/>
                        </w:rPr>
                        <w:t xml:space="preserve"> </w:t>
                      </w:r>
                      <w:r w:rsidRPr="00FB6B9C">
                        <w:rPr>
                          <w:i/>
                          <w:iCs/>
                          <w:color w:val="000000" w:themeColor="text1"/>
                        </w:rPr>
                        <w:t>Curse</w:t>
                      </w:r>
                      <w:r>
                        <w:rPr>
                          <w:i/>
                          <w:iCs/>
                          <w:color w:val="000000" w:themeColor="text1"/>
                        </w:rPr>
                        <w:t xml:space="preserve">d is the ground because of you; </w:t>
                      </w:r>
                      <w:r w:rsidRPr="00FB6B9C">
                        <w:rPr>
                          <w:i/>
                          <w:iCs/>
                          <w:color w:val="000000" w:themeColor="text1"/>
                        </w:rPr>
                        <w:t>through painful toil you will eat food from it</w:t>
                      </w:r>
                      <w:r>
                        <w:rPr>
                          <w:i/>
                          <w:iCs/>
                          <w:color w:val="000000" w:themeColor="text1"/>
                        </w:rPr>
                        <w:t xml:space="preserve"> </w:t>
                      </w:r>
                      <w:r w:rsidRPr="00FB6B9C">
                        <w:rPr>
                          <w:i/>
                          <w:iCs/>
                          <w:color w:val="000000" w:themeColor="text1"/>
                        </w:rPr>
                        <w:t xml:space="preserve"> all the days of your life.</w:t>
                      </w:r>
                      <w:r>
                        <w:rPr>
                          <w:i/>
                          <w:iCs/>
                          <w:color w:val="000000" w:themeColor="text1"/>
                        </w:rPr>
                        <w:t xml:space="preserve">  </w:t>
                      </w:r>
                      <w:r w:rsidRPr="00FB6B9C">
                        <w:rPr>
                          <w:i/>
                          <w:iCs/>
                          <w:color w:val="000000" w:themeColor="text1"/>
                        </w:rPr>
                        <w:t xml:space="preserve">It will produce thorns and thistles for </w:t>
                      </w:r>
                      <w:proofErr w:type="gramStart"/>
                      <w:r w:rsidRPr="00FB6B9C">
                        <w:rPr>
                          <w:i/>
                          <w:iCs/>
                          <w:color w:val="000000" w:themeColor="text1"/>
                        </w:rPr>
                        <w:t>you</w:t>
                      </w:r>
                      <w:r>
                        <w:rPr>
                          <w:i/>
                          <w:iCs/>
                          <w:color w:val="000000" w:themeColor="text1"/>
                        </w:rPr>
                        <w:t>,</w:t>
                      </w:r>
                      <w:proofErr w:type="gramEnd"/>
                      <w:r>
                        <w:rPr>
                          <w:i/>
                          <w:iCs/>
                          <w:color w:val="000000" w:themeColor="text1"/>
                        </w:rPr>
                        <w:t xml:space="preserve"> </w:t>
                      </w:r>
                      <w:r w:rsidRPr="00FB6B9C">
                        <w:rPr>
                          <w:i/>
                          <w:iCs/>
                          <w:color w:val="000000" w:themeColor="text1"/>
                        </w:rPr>
                        <w:t>and you will eat the plants of the field.</w:t>
                      </w:r>
                      <w:r>
                        <w:rPr>
                          <w:i/>
                          <w:iCs/>
                          <w:color w:val="000000" w:themeColor="text1"/>
                        </w:rPr>
                        <w:t xml:space="preserve">  </w:t>
                      </w:r>
                      <w:r w:rsidRPr="00FB6B9C">
                        <w:rPr>
                          <w:i/>
                          <w:iCs/>
                          <w:color w:val="000000" w:themeColor="text1"/>
                        </w:rPr>
                        <w:t xml:space="preserve">By the sweat of your </w:t>
                      </w:r>
                      <w:proofErr w:type="gramStart"/>
                      <w:r w:rsidRPr="00FB6B9C">
                        <w:rPr>
                          <w:i/>
                          <w:iCs/>
                          <w:color w:val="000000" w:themeColor="text1"/>
                        </w:rPr>
                        <w:t>brow</w:t>
                      </w:r>
                      <w:r>
                        <w:rPr>
                          <w:i/>
                          <w:iCs/>
                          <w:color w:val="000000" w:themeColor="text1"/>
                        </w:rPr>
                        <w:t xml:space="preserve"> </w:t>
                      </w:r>
                      <w:r w:rsidRPr="00FB6B9C">
                        <w:rPr>
                          <w:i/>
                          <w:iCs/>
                          <w:color w:val="000000" w:themeColor="text1"/>
                        </w:rPr>
                        <w:t xml:space="preserve"> you</w:t>
                      </w:r>
                      <w:proofErr w:type="gramEnd"/>
                      <w:r w:rsidRPr="00FB6B9C">
                        <w:rPr>
                          <w:i/>
                          <w:iCs/>
                          <w:color w:val="000000" w:themeColor="text1"/>
                        </w:rPr>
                        <w:t xml:space="preserve"> will eat your food</w:t>
                      </w:r>
                      <w:r>
                        <w:rPr>
                          <w:i/>
                          <w:iCs/>
                          <w:color w:val="000000" w:themeColor="text1"/>
                        </w:rPr>
                        <w:t xml:space="preserve"> </w:t>
                      </w:r>
                      <w:r w:rsidRPr="00FB6B9C">
                        <w:rPr>
                          <w:i/>
                          <w:iCs/>
                          <w:color w:val="000000" w:themeColor="text1"/>
                        </w:rPr>
                        <w:t>until you return to the ground,</w:t>
                      </w:r>
                      <w:r>
                        <w:rPr>
                          <w:i/>
                          <w:iCs/>
                          <w:color w:val="000000" w:themeColor="text1"/>
                        </w:rPr>
                        <w:t xml:space="preserve"> </w:t>
                      </w:r>
                      <w:r w:rsidRPr="00FB6B9C">
                        <w:rPr>
                          <w:i/>
                          <w:iCs/>
                          <w:color w:val="000000" w:themeColor="text1"/>
                        </w:rPr>
                        <w:t xml:space="preserve"> since from it you were taken;</w:t>
                      </w:r>
                      <w:r>
                        <w:rPr>
                          <w:i/>
                          <w:iCs/>
                          <w:color w:val="000000" w:themeColor="text1"/>
                        </w:rPr>
                        <w:t xml:space="preserve"> </w:t>
                      </w:r>
                      <w:r w:rsidRPr="00FB6B9C">
                        <w:rPr>
                          <w:i/>
                          <w:iCs/>
                          <w:color w:val="000000" w:themeColor="text1"/>
                        </w:rPr>
                        <w:t>for dust you are</w:t>
                      </w:r>
                      <w:r>
                        <w:rPr>
                          <w:i/>
                          <w:iCs/>
                          <w:color w:val="000000" w:themeColor="text1"/>
                        </w:rPr>
                        <w:t xml:space="preserve"> </w:t>
                      </w:r>
                      <w:r w:rsidRPr="00FB6B9C">
                        <w:rPr>
                          <w:i/>
                          <w:iCs/>
                          <w:color w:val="000000" w:themeColor="text1"/>
                        </w:rPr>
                        <w:t xml:space="preserve"> and to dust you will return.”</w:t>
                      </w:r>
                    </w:p>
                    <w:p w:rsidR="00FB6B9C" w:rsidRDefault="00FB6B9C"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FB6B9C">
                        <w:rPr>
                          <w:b/>
                          <w:i/>
                          <w:iCs/>
                          <w:color w:val="FF0000"/>
                          <w:highlight w:val="yellow"/>
                        </w:rPr>
                        <w:t>The throne of God and of the Lamb</w:t>
                      </w:r>
                      <w:r w:rsidRPr="00FB6B9C">
                        <w:rPr>
                          <w:b/>
                          <w:i/>
                          <w:iCs/>
                          <w:color w:val="FF0000"/>
                        </w:rPr>
                        <w:t xml:space="preserve"> </w:t>
                      </w:r>
                      <w:r>
                        <w:rPr>
                          <w:b/>
                          <w:i/>
                          <w:iCs/>
                          <w:color w:val="000000" w:themeColor="text1"/>
                        </w:rPr>
                        <w:t xml:space="preserve">– </w:t>
                      </w:r>
                      <w:r w:rsidRPr="00FB6B9C">
                        <w:rPr>
                          <w:i/>
                          <w:iCs/>
                          <w:color w:val="000000" w:themeColor="text1"/>
                        </w:rPr>
                        <w:t>both sharing the heavenly Throne together.</w:t>
                      </w:r>
                      <w:proofErr w:type="gramEnd"/>
                    </w:p>
                    <w:p w:rsidR="00FB6B9C" w:rsidRPr="00FB6B9C" w:rsidRDefault="00FB6B9C" w:rsidP="00FB6B9C">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proofErr w:type="gramStart"/>
                      <w:r w:rsidRPr="00751AEF">
                        <w:rPr>
                          <w:b/>
                          <w:i/>
                          <w:iCs/>
                          <w:color w:val="0070C0"/>
                        </w:rPr>
                        <w:t>serve</w:t>
                      </w:r>
                      <w:proofErr w:type="gramEnd"/>
                      <w:r w:rsidRPr="00751AEF">
                        <w:rPr>
                          <w:b/>
                          <w:i/>
                          <w:iCs/>
                          <w:color w:val="0070C0"/>
                        </w:rPr>
                        <w:t xml:space="preserve"> him </w:t>
                      </w:r>
                      <w:r w:rsidRPr="00FB6B9C">
                        <w:rPr>
                          <w:i/>
                          <w:iCs/>
                          <w:color w:val="000000" w:themeColor="text1"/>
                        </w:rPr>
                        <w:t xml:space="preserve">– as </w:t>
                      </w:r>
                      <w:r>
                        <w:rPr>
                          <w:i/>
                          <w:iCs/>
                          <w:color w:val="000000" w:themeColor="text1"/>
                        </w:rPr>
                        <w:t>worshippers.</w:t>
                      </w:r>
                    </w:p>
                  </w:txbxContent>
                </v:textbox>
                <w10:wrap type="square" anchorx="margin" anchory="margin"/>
              </v:rect>
            </w:pict>
          </mc:Fallback>
        </mc:AlternateContent>
      </w:r>
      <w:r>
        <w:rPr>
          <w:rFonts w:ascii="Arial" w:eastAsia="Times New Roman" w:hAnsi="Arial" w:cs="Arial"/>
          <w:b/>
          <w:bCs/>
          <w:color w:val="000000"/>
          <w:sz w:val="36"/>
          <w:szCs w:val="36"/>
        </w:rPr>
        <w:tab/>
      </w:r>
      <w:r>
        <w:rPr>
          <w:rFonts w:ascii="Arial" w:eastAsia="Times New Roman" w:hAnsi="Arial" w:cs="Arial"/>
          <w:bCs/>
          <w:color w:val="000000"/>
          <w:sz w:val="18"/>
          <w:szCs w:val="18"/>
          <w:vertAlign w:val="superscript"/>
        </w:rPr>
        <w:t>22:1</w:t>
      </w:r>
      <w:r w:rsidR="00D71A2C" w:rsidRPr="00D71A2C">
        <w:rPr>
          <w:rFonts w:ascii="Arial" w:eastAsia="Times New Roman" w:hAnsi="Arial" w:cs="Arial"/>
          <w:b/>
          <w:bCs/>
          <w:color w:val="000000"/>
          <w:sz w:val="36"/>
          <w:szCs w:val="36"/>
        </w:rPr>
        <w:t> </w:t>
      </w:r>
      <w:proofErr w:type="gramStart"/>
      <w:r w:rsidR="00D71A2C" w:rsidRPr="00D71A2C">
        <w:rPr>
          <w:rFonts w:ascii="Verdana" w:eastAsia="Times New Roman" w:hAnsi="Verdana" w:cs="Times New Roman"/>
          <w:color w:val="000000"/>
          <w:sz w:val="24"/>
          <w:szCs w:val="24"/>
        </w:rPr>
        <w:t>Then</w:t>
      </w:r>
      <w:proofErr w:type="gramEnd"/>
      <w:r w:rsidR="00D71A2C" w:rsidRPr="00D71A2C">
        <w:rPr>
          <w:rFonts w:ascii="Verdana" w:eastAsia="Times New Roman" w:hAnsi="Verdana" w:cs="Times New Roman"/>
          <w:color w:val="000000"/>
          <w:sz w:val="24"/>
          <w:szCs w:val="24"/>
        </w:rPr>
        <w:t xml:space="preserve"> the angel showed </w:t>
      </w:r>
      <w:r w:rsidR="00D71A2C" w:rsidRPr="001B636F">
        <w:rPr>
          <w:rFonts w:ascii="Verdana" w:eastAsia="Times New Roman" w:hAnsi="Verdana" w:cs="Times New Roman"/>
          <w:color w:val="000000" w:themeColor="text1"/>
          <w:sz w:val="24"/>
          <w:szCs w:val="24"/>
        </w:rPr>
        <w:t>me</w:t>
      </w:r>
      <w:r w:rsidR="00D71A2C" w:rsidRPr="001B636F">
        <w:rPr>
          <w:rFonts w:ascii="Verdana" w:eastAsia="Times New Roman" w:hAnsi="Verdana" w:cs="Times New Roman"/>
          <w:b/>
          <w:color w:val="FF0000"/>
          <w:sz w:val="24"/>
          <w:szCs w:val="24"/>
        </w:rPr>
        <w:t xml:space="preserve"> the river</w:t>
      </w:r>
      <w:r w:rsidR="00D71A2C" w:rsidRPr="00D71A2C">
        <w:rPr>
          <w:rFonts w:ascii="Verdana" w:eastAsia="Times New Roman" w:hAnsi="Verdana" w:cs="Times New Roman"/>
          <w:color w:val="000000"/>
          <w:sz w:val="24"/>
          <w:szCs w:val="24"/>
        </w:rPr>
        <w:t xml:space="preserve"> of </w:t>
      </w:r>
      <w:r w:rsidR="00D71A2C" w:rsidRPr="001B636F">
        <w:rPr>
          <w:rFonts w:ascii="Verdana" w:eastAsia="Times New Roman" w:hAnsi="Verdana" w:cs="Times New Roman"/>
          <w:b/>
          <w:color w:val="FF0000"/>
          <w:sz w:val="24"/>
          <w:szCs w:val="24"/>
          <w:highlight w:val="yellow"/>
        </w:rPr>
        <w:t>the water of life</w:t>
      </w:r>
      <w:r w:rsidR="00D71A2C" w:rsidRPr="00D71A2C">
        <w:rPr>
          <w:rFonts w:ascii="Verdana" w:eastAsia="Times New Roman" w:hAnsi="Verdana" w:cs="Times New Roman"/>
          <w:color w:val="000000"/>
          <w:sz w:val="24"/>
          <w:szCs w:val="24"/>
        </w:rPr>
        <w:t>, as clear as crystal, flowing from the throne of God and of the Lamb </w:t>
      </w:r>
      <w:r w:rsidR="00D71A2C" w:rsidRPr="00D71A2C">
        <w:rPr>
          <w:rFonts w:ascii="Arial" w:eastAsia="Times New Roman" w:hAnsi="Arial" w:cs="Arial"/>
          <w:b/>
          <w:bCs/>
          <w:color w:val="000000"/>
          <w:sz w:val="18"/>
          <w:szCs w:val="18"/>
          <w:vertAlign w:val="superscript"/>
        </w:rPr>
        <w:t>2 </w:t>
      </w:r>
      <w:r w:rsidR="00D71A2C" w:rsidRPr="00D71A2C">
        <w:rPr>
          <w:rFonts w:ascii="Verdana" w:eastAsia="Times New Roman" w:hAnsi="Verdana" w:cs="Times New Roman"/>
          <w:color w:val="000000"/>
          <w:sz w:val="24"/>
          <w:szCs w:val="24"/>
        </w:rPr>
        <w:t xml:space="preserve">down the middle of the great street of the city. </w:t>
      </w:r>
      <w:r w:rsidR="00D71A2C" w:rsidRPr="001B636F">
        <w:rPr>
          <w:rFonts w:ascii="Verdana" w:eastAsia="Times New Roman" w:hAnsi="Verdana" w:cs="Times New Roman"/>
          <w:b/>
          <w:color w:val="FF0000"/>
          <w:sz w:val="24"/>
          <w:szCs w:val="24"/>
        </w:rPr>
        <w:t>On each side of the river</w:t>
      </w:r>
      <w:r w:rsidR="00D71A2C" w:rsidRPr="00D71A2C">
        <w:rPr>
          <w:rFonts w:ascii="Verdana" w:eastAsia="Times New Roman" w:hAnsi="Verdana" w:cs="Times New Roman"/>
          <w:color w:val="000000"/>
          <w:sz w:val="24"/>
          <w:szCs w:val="24"/>
        </w:rPr>
        <w:t xml:space="preserve"> stood </w:t>
      </w:r>
      <w:r w:rsidR="00D71A2C" w:rsidRPr="001B636F">
        <w:rPr>
          <w:rFonts w:ascii="Verdana" w:eastAsia="Times New Roman" w:hAnsi="Verdana" w:cs="Times New Roman"/>
          <w:b/>
          <w:color w:val="FF0000"/>
          <w:sz w:val="24"/>
          <w:szCs w:val="24"/>
          <w:highlight w:val="yellow"/>
        </w:rPr>
        <w:t>the tree of life</w:t>
      </w:r>
      <w:r w:rsidR="00D71A2C" w:rsidRPr="00D71A2C">
        <w:rPr>
          <w:rFonts w:ascii="Verdana" w:eastAsia="Times New Roman" w:hAnsi="Verdana" w:cs="Times New Roman"/>
          <w:color w:val="000000"/>
          <w:sz w:val="24"/>
          <w:szCs w:val="24"/>
        </w:rPr>
        <w:t>, bearing twelve crops of fruit, yielding its fruit every month. And the leaves of the tree are for the healing of the nations. </w:t>
      </w:r>
      <w:r w:rsidR="00D71A2C" w:rsidRPr="00D71A2C">
        <w:rPr>
          <w:rFonts w:ascii="Arial" w:eastAsia="Times New Roman" w:hAnsi="Arial" w:cs="Arial"/>
          <w:b/>
          <w:bCs/>
          <w:color w:val="000000"/>
          <w:sz w:val="18"/>
          <w:szCs w:val="18"/>
          <w:vertAlign w:val="superscript"/>
        </w:rPr>
        <w:t>3 </w:t>
      </w:r>
      <w:r w:rsidR="00D71A2C" w:rsidRPr="00FB6B9C">
        <w:rPr>
          <w:rFonts w:ascii="Verdana" w:eastAsia="Times New Roman" w:hAnsi="Verdana" w:cs="Times New Roman"/>
          <w:b/>
          <w:color w:val="FF0000"/>
          <w:sz w:val="24"/>
          <w:szCs w:val="24"/>
        </w:rPr>
        <w:t>No longer will there be any curse.</w:t>
      </w:r>
      <w:r w:rsidR="00D71A2C" w:rsidRPr="00D71A2C">
        <w:rPr>
          <w:rFonts w:ascii="Verdana" w:eastAsia="Times New Roman" w:hAnsi="Verdana" w:cs="Times New Roman"/>
          <w:color w:val="000000"/>
          <w:sz w:val="24"/>
          <w:szCs w:val="24"/>
        </w:rPr>
        <w:t> </w:t>
      </w:r>
      <w:r w:rsidR="00D71A2C" w:rsidRPr="00FB6B9C">
        <w:rPr>
          <w:rFonts w:ascii="Verdana" w:eastAsia="Times New Roman" w:hAnsi="Verdana" w:cs="Times New Roman"/>
          <w:b/>
          <w:color w:val="FF0000"/>
          <w:sz w:val="24"/>
          <w:szCs w:val="24"/>
          <w:highlight w:val="yellow"/>
        </w:rPr>
        <w:t>The throne of God and of the Lamb</w:t>
      </w:r>
      <w:r w:rsidR="00D71A2C" w:rsidRPr="00D71A2C">
        <w:rPr>
          <w:rFonts w:ascii="Verdana" w:eastAsia="Times New Roman" w:hAnsi="Verdana" w:cs="Times New Roman"/>
          <w:color w:val="000000"/>
          <w:sz w:val="24"/>
          <w:szCs w:val="24"/>
        </w:rPr>
        <w:t xml:space="preserve"> will be in the city, and his servants will </w:t>
      </w:r>
      <w:r w:rsidR="00D71A2C" w:rsidRPr="00751AEF">
        <w:rPr>
          <w:rFonts w:ascii="Verdana" w:eastAsia="Times New Roman" w:hAnsi="Verdana" w:cs="Times New Roman"/>
          <w:b/>
          <w:color w:val="0070C0"/>
          <w:sz w:val="24"/>
          <w:szCs w:val="24"/>
        </w:rPr>
        <w:t>serve him</w:t>
      </w:r>
      <w:r w:rsidR="00D71A2C" w:rsidRPr="00D71A2C">
        <w:rPr>
          <w:rFonts w:ascii="Verdana" w:eastAsia="Times New Roman" w:hAnsi="Verdana" w:cs="Times New Roman"/>
          <w:color w:val="000000"/>
          <w:sz w:val="24"/>
          <w:szCs w:val="24"/>
        </w:rPr>
        <w:t>. </w:t>
      </w:r>
      <w:r w:rsidR="00D71A2C" w:rsidRPr="00D71A2C">
        <w:rPr>
          <w:rFonts w:ascii="Arial" w:eastAsia="Times New Roman" w:hAnsi="Arial" w:cs="Arial"/>
          <w:b/>
          <w:bCs/>
          <w:color w:val="000000"/>
          <w:sz w:val="18"/>
          <w:szCs w:val="18"/>
          <w:vertAlign w:val="superscript"/>
        </w:rPr>
        <w:t>4 </w:t>
      </w:r>
      <w:r w:rsidR="00D71A2C" w:rsidRPr="00D71A2C">
        <w:rPr>
          <w:rFonts w:ascii="Verdana" w:eastAsia="Times New Roman" w:hAnsi="Verdana" w:cs="Times New Roman"/>
          <w:color w:val="000000"/>
          <w:sz w:val="24"/>
          <w:szCs w:val="24"/>
        </w:rPr>
        <w:t>They will see his face, and his name will be on their foreheads. </w:t>
      </w:r>
      <w:r w:rsidR="00D71A2C" w:rsidRPr="00D71A2C">
        <w:rPr>
          <w:rFonts w:ascii="Arial" w:eastAsia="Times New Roman" w:hAnsi="Arial" w:cs="Arial"/>
          <w:b/>
          <w:bCs/>
          <w:color w:val="000000"/>
          <w:sz w:val="18"/>
          <w:szCs w:val="18"/>
          <w:vertAlign w:val="superscript"/>
        </w:rPr>
        <w:t>5 </w:t>
      </w:r>
      <w:r w:rsidR="00D71A2C" w:rsidRPr="00D71A2C">
        <w:rPr>
          <w:rFonts w:ascii="Verdana" w:eastAsia="Times New Roman" w:hAnsi="Verdana" w:cs="Times New Roman"/>
          <w:color w:val="000000"/>
          <w:sz w:val="24"/>
          <w:szCs w:val="24"/>
        </w:rPr>
        <w:t>There will be no more night. They will not need the light of a lamp or the light of the sun, for the Lord God will give them light. And they will reign for ever and ever.</w:t>
      </w:r>
    </w:p>
    <w:p w:rsidR="001B636F" w:rsidRDefault="001B636F" w:rsidP="00D71A2C">
      <w:pPr>
        <w:shd w:val="clear" w:color="auto" w:fill="FFFFFF"/>
        <w:spacing w:after="150" w:line="360" w:lineRule="atLeast"/>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tab/>
      </w:r>
    </w:p>
    <w:p w:rsidR="001B636F" w:rsidRDefault="00FB6B9C">
      <w:pPr>
        <w:rPr>
          <w:rFonts w:ascii="Arial" w:eastAsia="Times New Roman" w:hAnsi="Arial" w:cs="Arial"/>
          <w:b/>
          <w:bCs/>
          <w:color w:val="000000"/>
          <w:sz w:val="18"/>
          <w:szCs w:val="18"/>
          <w:vertAlign w:val="superscript"/>
        </w:rPr>
      </w:pPr>
      <w:r w:rsidRPr="00FB6B9C">
        <w:rPr>
          <w:rFonts w:ascii="Arial" w:eastAsia="Times New Roman" w:hAnsi="Arial" w:cs="Arial"/>
          <w:b/>
          <w:bCs/>
          <w:noProof/>
          <w:color w:val="000000"/>
          <w:sz w:val="18"/>
          <w:szCs w:val="18"/>
          <w:vertAlign w:val="superscript"/>
        </w:rPr>
        <mc:AlternateContent>
          <mc:Choice Requires="wps">
            <w:drawing>
              <wp:anchor distT="0" distB="0" distL="114300" distR="114300" simplePos="0" relativeHeight="251667456" behindDoc="0" locked="0" layoutInCell="1" allowOverlap="1" wp14:anchorId="544AFB22" wp14:editId="5B912576">
                <wp:simplePos x="962025" y="5753100"/>
                <wp:positionH relativeFrom="margin">
                  <wp:align>left</wp:align>
                </wp:positionH>
                <wp:positionV relativeFrom="margin">
                  <wp:align>bottom</wp:align>
                </wp:positionV>
                <wp:extent cx="2905125" cy="1403985"/>
                <wp:effectExtent l="57150" t="38100" r="85725" b="933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FB6B9C" w:rsidRDefault="00FB6B9C" w:rsidP="00751AEF">
                            <w:pPr>
                              <w:pStyle w:val="NoSpacing"/>
                            </w:pPr>
                            <w:r>
                              <w:t>We don’t know exactly what the New Creation will look like; we don</w:t>
                            </w:r>
                            <w:r w:rsidR="00751AEF">
                              <w:t>’t know exactly what our</w:t>
                            </w:r>
                            <w:r>
                              <w:t xml:space="preserve"> resurrected bodies will look like.  See Romans 8:18-25, I Cor. 2:9.</w:t>
                            </w:r>
                          </w:p>
                          <w:p w:rsidR="00751AEF" w:rsidRDefault="00751AEF" w:rsidP="00751AEF">
                            <w:pPr>
                              <w:pStyle w:val="NoSpacing"/>
                            </w:pPr>
                          </w:p>
                          <w:p w:rsidR="00FB6B9C" w:rsidRDefault="00FB6B9C" w:rsidP="00751AEF">
                            <w:pPr>
                              <w:pStyle w:val="NoSpacing"/>
                            </w:pPr>
                            <w:r w:rsidRPr="00751AEF">
                              <w:rPr>
                                <w:b/>
                              </w:rPr>
                              <w:t>Note on the New Creation and “Paradise”:</w:t>
                            </w:r>
                            <w:r>
                              <w:t xml:space="preserve">  While Revelation suggests that the entire heaven and earth will undergo a resurrection (“New Heavens and New Earth”), “Paradise” is a word that meant “a king’s walled pleasure garden</w:t>
                            </w:r>
                            <w:r w:rsidR="00751AEF">
                              <w:t xml:space="preserve">.”  The original Garden of Eden can be thought of as such a place; but in the New Jerusalem the wall is around the entire city and there isn’t a need to segregate the “Paradise” from the rest of it.  Think of the Tree of Life in the New Jerusalem as being in a sort of a </w:t>
                            </w:r>
                            <w:proofErr w:type="spellStart"/>
                            <w:r w:rsidR="00751AEF">
                              <w:t>Metropark</w:t>
                            </w:r>
                            <w:proofErr w:type="spellEnd"/>
                            <w:r w:rsidR="00751AEF">
                              <w:t xml:space="preserve"> instead.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228.75pt;height:110.55pt;z-index:251667456;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" fillcolor="#fbcaa2 [1625]" strokecolor="#f68c36 [3049]">
                <v:fill color2="#fdefe3 [505]" rotate="t" angle="180" colors="0 #ffbe86;22938f #ffd0aa;1 #ffebdb" focus="100%" type="gradient"/>
                <v:shadow on="t" color="black" opacity="24903f" origin=",.5" offset="0,.55556mm"/>
                <v:textbox style="mso-fit-shape-to-text:t">
                  <w:txbxContent>
                    <w:p w:rsidR="00FB6B9C" w:rsidRDefault="00FB6B9C" w:rsidP="00751AEF">
                      <w:pPr>
                        <w:pStyle w:val="NoSpacing"/>
                      </w:pPr>
                      <w:r>
                        <w:t>We don’t know exactly what the New Creation will look like; we don</w:t>
                      </w:r>
                      <w:r w:rsidR="00751AEF">
                        <w:t>’t know exactly what our</w:t>
                      </w:r>
                      <w:r>
                        <w:t xml:space="preserve"> resurrected bodies will look like.  See Romans 8:18-25, I Cor. 2:9.</w:t>
                      </w:r>
                    </w:p>
                    <w:p w:rsidR="00751AEF" w:rsidRDefault="00751AEF" w:rsidP="00751AEF">
                      <w:pPr>
                        <w:pStyle w:val="NoSpacing"/>
                      </w:pPr>
                    </w:p>
                    <w:p w:rsidR="00FB6B9C" w:rsidRDefault="00FB6B9C" w:rsidP="00751AEF">
                      <w:pPr>
                        <w:pStyle w:val="NoSpacing"/>
                      </w:pPr>
                      <w:r w:rsidRPr="00751AEF">
                        <w:rPr>
                          <w:b/>
                        </w:rPr>
                        <w:t>Note on the New Creation and “Paradise”:</w:t>
                      </w:r>
                      <w:r>
                        <w:t xml:space="preserve">  While Revelation suggests that the entire heaven and earth will undergo a resurrection (“New Heavens and New Earth”), “Paradise” is a word that meant “a king’s walled pleasure garden</w:t>
                      </w:r>
                      <w:r w:rsidR="00751AEF">
                        <w:t xml:space="preserve">.”  The original Garden of Eden can be thought of as such a place; but in the New Jerusalem the wall is around the entire city and there isn’t a need to segregate the “Paradise” from the rest of it.  Think of the Tree of Life in the New Jerusalem as being in a sort of a </w:t>
                      </w:r>
                      <w:proofErr w:type="spellStart"/>
                      <w:r w:rsidR="00751AEF">
                        <w:t>Metropark</w:t>
                      </w:r>
                      <w:proofErr w:type="spellEnd"/>
                      <w:r w:rsidR="00751AEF">
                        <w:t xml:space="preserve"> instead.</w:t>
                      </w:r>
                    </w:p>
                  </w:txbxContent>
                </v:textbox>
                <w10:wrap type="square" anchorx="margin" anchory="margin"/>
              </v:shape>
            </w:pict>
          </mc:Fallback>
        </mc:AlternateContent>
      </w:r>
      <w:r w:rsidR="001B636F">
        <w:rPr>
          <w:rFonts w:ascii="Arial" w:eastAsia="Times New Roman" w:hAnsi="Arial" w:cs="Arial"/>
          <w:b/>
          <w:bCs/>
          <w:color w:val="000000"/>
          <w:sz w:val="18"/>
          <w:szCs w:val="18"/>
          <w:vertAlign w:val="superscript"/>
        </w:rPr>
        <w:br w:type="page"/>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lastRenderedPageBreak/>
        <w:tab/>
      </w:r>
      <w:r w:rsidR="00D71A2C" w:rsidRPr="00D71A2C">
        <w:rPr>
          <w:rFonts w:ascii="Arial" w:eastAsia="Times New Roman" w:hAnsi="Arial" w:cs="Arial"/>
          <w:b/>
          <w:bCs/>
          <w:color w:val="000000"/>
          <w:sz w:val="18"/>
          <w:szCs w:val="18"/>
          <w:vertAlign w:val="superscript"/>
        </w:rPr>
        <w:t>6 </w:t>
      </w:r>
      <w:r w:rsidR="00D71A2C" w:rsidRPr="00D71A2C">
        <w:rPr>
          <w:rFonts w:ascii="Verdana" w:eastAsia="Times New Roman" w:hAnsi="Verdana" w:cs="Times New Roman"/>
          <w:color w:val="000000"/>
          <w:sz w:val="24"/>
          <w:szCs w:val="24"/>
        </w:rPr>
        <w:t>The angel said to me, “</w:t>
      </w:r>
      <w:r w:rsidR="00D71A2C" w:rsidRPr="00751AEF">
        <w:rPr>
          <w:rFonts w:ascii="Verdana" w:eastAsia="Times New Roman" w:hAnsi="Verdana" w:cs="Times New Roman"/>
          <w:b/>
          <w:color w:val="FF0000"/>
          <w:sz w:val="24"/>
          <w:szCs w:val="24"/>
        </w:rPr>
        <w:t>These words are trustworthy and true</w:t>
      </w:r>
      <w:r w:rsidR="00D71A2C" w:rsidRPr="00D71A2C">
        <w:rPr>
          <w:rFonts w:ascii="Verdana" w:eastAsia="Times New Roman" w:hAnsi="Verdana" w:cs="Times New Roman"/>
          <w:color w:val="000000"/>
          <w:sz w:val="24"/>
          <w:szCs w:val="24"/>
        </w:rPr>
        <w:t xml:space="preserve">. The </w:t>
      </w:r>
      <w:r w:rsidRPr="001B636F">
        <w:rPr>
          <w:rFonts w:ascii="Arial" w:eastAsia="Times New Roman" w:hAnsi="Arial" w:cs="Arial"/>
          <w:b/>
          <w:bCs/>
          <w:noProof/>
          <w:color w:val="000000"/>
          <w:sz w:val="36"/>
          <w:szCs w:val="36"/>
        </w:rPr>
        <mc:AlternateContent>
          <mc:Choice Requires="wps">
            <w:drawing>
              <wp:anchor distT="0" distB="0" distL="114300" distR="114300" simplePos="0" relativeHeight="251661312" behindDoc="0" locked="0" layoutInCell="0" allowOverlap="1" wp14:anchorId="7A6E415E" wp14:editId="72CEBFDC">
                <wp:simplePos x="0" y="0"/>
                <wp:positionH relativeFrom="margin">
                  <wp:align>right</wp:align>
                </wp:positionH>
                <wp:positionV relativeFrom="margin">
                  <wp:align>top</wp:align>
                </wp:positionV>
                <wp:extent cx="2743200" cy="8229600"/>
                <wp:effectExtent l="0" t="0" r="19050" b="19050"/>
                <wp:wrapSquare wrapText="bothSides"/>
                <wp:docPr id="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solidFill>
                          <a:sysClr val="window" lastClr="FFFFFF"/>
                        </a:solidFill>
                        <a:ln w="25400" cap="flat" cmpd="sng" algn="ctr">
                          <a:solidFill>
                            <a:srgbClr val="F79646"/>
                          </a:solidFill>
                          <a:prstDash val="solid"/>
                        </a:ln>
                        <a:effectLst/>
                        <a:extLst/>
                      </wps:spPr>
                      <wps:txbx>
                        <w:txbxContent>
                          <w:p w:rsidR="001B636F" w:rsidRDefault="00751AEF"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751AEF">
                              <w:rPr>
                                <w:i/>
                                <w:iCs/>
                                <w:color w:val="000000" w:themeColor="text1"/>
                              </w:rPr>
                              <w:t xml:space="preserve">v.6 - </w:t>
                            </w:r>
                            <w:r w:rsidRPr="00751AEF">
                              <w:rPr>
                                <w:b/>
                                <w:i/>
                                <w:iCs/>
                                <w:color w:val="FF0000"/>
                              </w:rPr>
                              <w:t>These words are trustworthy and true</w:t>
                            </w:r>
                            <w:r>
                              <w:rPr>
                                <w:i/>
                                <w:iCs/>
                                <w:color w:val="000000" w:themeColor="text1"/>
                              </w:rPr>
                              <w:t xml:space="preserve"> – Revelation is the “Amen” to all of Scripture; God Himself is the Source of all Absolute Truth.</w:t>
                            </w:r>
                          </w:p>
                          <w:p w:rsidR="00751AEF" w:rsidRDefault="00751AEF"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v.7 - </w:t>
                            </w:r>
                            <w:r w:rsidRPr="00751AEF">
                              <w:rPr>
                                <w:b/>
                                <w:i/>
                                <w:iCs/>
                                <w:color w:val="FF0000"/>
                              </w:rPr>
                              <w:t>I am coming</w:t>
                            </w:r>
                            <w:r w:rsidRPr="00751AEF">
                              <w:rPr>
                                <w:i/>
                                <w:iCs/>
                                <w:color w:val="FF0000"/>
                              </w:rPr>
                              <w:t xml:space="preserve"> </w:t>
                            </w:r>
                            <w:r>
                              <w:rPr>
                                <w:i/>
                                <w:iCs/>
                                <w:color w:val="000000" w:themeColor="text1"/>
                              </w:rPr>
                              <w:t xml:space="preserve">– present </w:t>
                            </w:r>
                            <w:r w:rsidR="008A37CB">
                              <w:rPr>
                                <w:i/>
                                <w:iCs/>
                                <w:color w:val="000000" w:themeColor="text1"/>
                              </w:rPr>
                              <w:t>indicative</w:t>
                            </w:r>
                            <w:r w:rsidR="002814E1">
                              <w:rPr>
                                <w:i/>
                                <w:iCs/>
                                <w:color w:val="000000" w:themeColor="text1"/>
                              </w:rPr>
                              <w:t>, middle voice; or, “I am bringing myself right now</w:t>
                            </w:r>
                            <w:r>
                              <w:rPr>
                                <w:i/>
                                <w:iCs/>
                                <w:color w:val="000000" w:themeColor="text1"/>
                              </w:rPr>
                              <w:t xml:space="preserve">.”  Future tense would be “I am </w:t>
                            </w:r>
                            <w:r w:rsidRPr="00751AEF">
                              <w:rPr>
                                <w:i/>
                                <w:iCs/>
                                <w:color w:val="000000" w:themeColor="text1"/>
                                <w:u w:val="single"/>
                              </w:rPr>
                              <w:t>going to be</w:t>
                            </w:r>
                            <w:r>
                              <w:rPr>
                                <w:i/>
                                <w:iCs/>
                                <w:color w:val="000000" w:themeColor="text1"/>
                              </w:rPr>
                              <w:t xml:space="preserve"> coming.”</w:t>
                            </w:r>
                          </w:p>
                          <w:p w:rsidR="00751AEF" w:rsidRDefault="00751AEF"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v.8 - </w:t>
                            </w:r>
                            <w:r w:rsidRPr="00751AEF">
                              <w:rPr>
                                <w:b/>
                                <w:i/>
                                <w:iCs/>
                                <w:color w:val="FF0000"/>
                              </w:rPr>
                              <w:t xml:space="preserve">the one who heard and saw these things </w:t>
                            </w:r>
                            <w:r>
                              <w:rPr>
                                <w:b/>
                                <w:i/>
                                <w:iCs/>
                                <w:color w:val="000000" w:themeColor="text1"/>
                              </w:rPr>
                              <w:t xml:space="preserve">– </w:t>
                            </w:r>
                            <w:r>
                              <w:rPr>
                                <w:i/>
                                <w:iCs/>
                                <w:color w:val="000000" w:themeColor="text1"/>
                              </w:rPr>
                              <w:t xml:space="preserve">“The way St. John’s Book of Revelation has been treated by many of his readers is similar to the way he himself treated the revealing angel, but without the promptly heeded angelic rebuke . . . people get interested in everything in this book except God.”  Peterson, </w:t>
                            </w:r>
                            <w:r w:rsidRPr="00751AEF">
                              <w:rPr>
                                <w:i/>
                                <w:iCs/>
                                <w:color w:val="000000" w:themeColor="text1"/>
                                <w:u w:val="single"/>
                              </w:rPr>
                              <w:t>Reversed Thunder</w:t>
                            </w:r>
                            <w:r>
                              <w:rPr>
                                <w:i/>
                                <w:iCs/>
                                <w:color w:val="000000" w:themeColor="text1"/>
                              </w:rPr>
                              <w:t>, p. 187</w:t>
                            </w:r>
                          </w:p>
                          <w:p w:rsidR="001D1FE9" w:rsidRDefault="001D1FE9"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v.10 - </w:t>
                            </w:r>
                            <w:r w:rsidRPr="001D1FE9">
                              <w:rPr>
                                <w:b/>
                                <w:i/>
                                <w:iCs/>
                                <w:color w:val="FF0000"/>
                              </w:rPr>
                              <w:t xml:space="preserve">the time is </w:t>
                            </w:r>
                            <w:proofErr w:type="gramStart"/>
                            <w:r w:rsidRPr="001D1FE9">
                              <w:rPr>
                                <w:b/>
                                <w:i/>
                                <w:iCs/>
                                <w:color w:val="FF0000"/>
                              </w:rPr>
                              <w:t xml:space="preserve">near </w:t>
                            </w:r>
                            <w:r w:rsidRPr="001D1FE9">
                              <w:rPr>
                                <w:i/>
                                <w:iCs/>
                                <w:color w:val="FF0000"/>
                              </w:rPr>
                              <w:t xml:space="preserve"> </w:t>
                            </w:r>
                            <w:r>
                              <w:rPr>
                                <w:i/>
                                <w:iCs/>
                                <w:color w:val="000000" w:themeColor="text1"/>
                              </w:rPr>
                              <w:t>-</w:t>
                            </w:r>
                            <w:proofErr w:type="gramEnd"/>
                            <w:r>
                              <w:rPr>
                                <w:i/>
                                <w:iCs/>
                                <w:color w:val="000000" w:themeColor="text1"/>
                              </w:rPr>
                              <w:t xml:space="preserve"> see also v.7, 20, and Mark 1:15.  Do not seal up the words of this scroll because repentance is still possible – but TODAY, not tomorrow!</w:t>
                            </w:r>
                          </w:p>
                          <w:p w:rsidR="001D1FE9" w:rsidRPr="001D1FE9" w:rsidRDefault="001D1FE9"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v.11 – </w:t>
                            </w:r>
                            <w:r w:rsidRPr="001D1FE9">
                              <w:rPr>
                                <w:b/>
                                <w:i/>
                                <w:iCs/>
                                <w:color w:val="FF0000"/>
                              </w:rPr>
                              <w:t>let. . . let . . . let . . . let</w:t>
                            </w:r>
                            <w:r w:rsidRPr="001D1FE9">
                              <w:rPr>
                                <w:i/>
                                <w:iCs/>
                                <w:color w:val="FF0000"/>
                              </w:rPr>
                              <w:t xml:space="preserve"> </w:t>
                            </w:r>
                            <w:r>
                              <w:rPr>
                                <w:i/>
                                <w:iCs/>
                                <w:color w:val="000000" w:themeColor="text1"/>
                              </w:rPr>
                              <w:t xml:space="preserve">– God does not command these, but these are statements that He resigns Himself to allowing them to be evil in the end (Cf. Matthew 19:8 - </w:t>
                            </w:r>
                            <w:r w:rsidRPr="001D1FE9">
                              <w:rPr>
                                <w:i/>
                                <w:iCs/>
                                <w:color w:val="000000" w:themeColor="text1"/>
                              </w:rPr>
                              <w:t>Jesus replied</w:t>
                            </w:r>
                            <w:r>
                              <w:rPr>
                                <w:i/>
                                <w:iCs/>
                                <w:color w:val="000000" w:themeColor="text1"/>
                              </w:rPr>
                              <w:t xml:space="preserve"> to the Pharisees</w:t>
                            </w:r>
                            <w:r w:rsidRPr="001D1FE9">
                              <w:rPr>
                                <w:i/>
                                <w:iCs/>
                                <w:color w:val="000000" w:themeColor="text1"/>
                              </w:rPr>
                              <w:t>, “Moses permitted you to divorce your wives because your hearts were hard.</w:t>
                            </w:r>
                            <w:r>
                              <w:rPr>
                                <w:i/>
                                <w:iCs/>
                                <w:color w:val="000000" w:themeColor="text1"/>
                              </w:rPr>
                              <w:t>”</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28" style="position:absolute;margin-left:164.8pt;margin-top:0;width:3in;height:9in;z-index:251661312;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" o:allowincell="f" fillcolor="window" strokecolor="#f79646" strokeweight="2pt">
                <v:textbox inset="18pt,0,0,0">
                  <w:txbxContent>
                    <w:p w:rsidR="001B636F" w:rsidRDefault="00751AEF"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751AEF">
                        <w:rPr>
                          <w:i/>
                          <w:iCs/>
                          <w:color w:val="000000" w:themeColor="text1"/>
                        </w:rPr>
                        <w:t xml:space="preserve">v.6 - </w:t>
                      </w:r>
                      <w:r w:rsidRPr="00751AEF">
                        <w:rPr>
                          <w:b/>
                          <w:i/>
                          <w:iCs/>
                          <w:color w:val="FF0000"/>
                        </w:rPr>
                        <w:t>These words are trustworthy and true</w:t>
                      </w:r>
                      <w:r>
                        <w:rPr>
                          <w:i/>
                          <w:iCs/>
                          <w:color w:val="000000" w:themeColor="text1"/>
                        </w:rPr>
                        <w:t xml:space="preserve"> – Revelation is the “Amen” to all of Scripture; God Himself is the Source of all Absolute Truth.</w:t>
                      </w:r>
                    </w:p>
                    <w:p w:rsidR="00751AEF" w:rsidRDefault="00751AEF"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v.7 - </w:t>
                      </w:r>
                      <w:r w:rsidRPr="00751AEF">
                        <w:rPr>
                          <w:b/>
                          <w:i/>
                          <w:iCs/>
                          <w:color w:val="FF0000"/>
                        </w:rPr>
                        <w:t>I am coming</w:t>
                      </w:r>
                      <w:r w:rsidRPr="00751AEF">
                        <w:rPr>
                          <w:i/>
                          <w:iCs/>
                          <w:color w:val="FF0000"/>
                        </w:rPr>
                        <w:t xml:space="preserve"> </w:t>
                      </w:r>
                      <w:r>
                        <w:rPr>
                          <w:i/>
                          <w:iCs/>
                          <w:color w:val="000000" w:themeColor="text1"/>
                        </w:rPr>
                        <w:t xml:space="preserve">– present </w:t>
                      </w:r>
                      <w:r w:rsidR="008A37CB">
                        <w:rPr>
                          <w:i/>
                          <w:iCs/>
                          <w:color w:val="000000" w:themeColor="text1"/>
                        </w:rPr>
                        <w:t>indicative</w:t>
                      </w:r>
                      <w:r w:rsidR="002814E1">
                        <w:rPr>
                          <w:i/>
                          <w:iCs/>
                          <w:color w:val="000000" w:themeColor="text1"/>
                        </w:rPr>
                        <w:t>, middle voice; or, “I am bringing myself right now</w:t>
                      </w:r>
                      <w:r>
                        <w:rPr>
                          <w:i/>
                          <w:iCs/>
                          <w:color w:val="000000" w:themeColor="text1"/>
                        </w:rPr>
                        <w:t xml:space="preserve">.”  Future tense would be “I am </w:t>
                      </w:r>
                      <w:r w:rsidRPr="00751AEF">
                        <w:rPr>
                          <w:i/>
                          <w:iCs/>
                          <w:color w:val="000000" w:themeColor="text1"/>
                          <w:u w:val="single"/>
                        </w:rPr>
                        <w:t>going to be</w:t>
                      </w:r>
                      <w:r>
                        <w:rPr>
                          <w:i/>
                          <w:iCs/>
                          <w:color w:val="000000" w:themeColor="text1"/>
                        </w:rPr>
                        <w:t xml:space="preserve"> coming.”</w:t>
                      </w:r>
                    </w:p>
                    <w:p w:rsidR="00751AEF" w:rsidRDefault="00751AEF"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v.8 - </w:t>
                      </w:r>
                      <w:r w:rsidRPr="00751AEF">
                        <w:rPr>
                          <w:b/>
                          <w:i/>
                          <w:iCs/>
                          <w:color w:val="FF0000"/>
                        </w:rPr>
                        <w:t xml:space="preserve">the one who heard and saw these things </w:t>
                      </w:r>
                      <w:r>
                        <w:rPr>
                          <w:b/>
                          <w:i/>
                          <w:iCs/>
                          <w:color w:val="000000" w:themeColor="text1"/>
                        </w:rPr>
                        <w:t xml:space="preserve">– </w:t>
                      </w:r>
                      <w:r>
                        <w:rPr>
                          <w:i/>
                          <w:iCs/>
                          <w:color w:val="000000" w:themeColor="text1"/>
                        </w:rPr>
                        <w:t xml:space="preserve">“The way St. John’s Book of Revelation has been treated by many of his readers is similar to the way he himself treated the revealing angel, but without the promptly heeded angelic rebuke . . . people get interested in everything in this book except God.”  Peterson, </w:t>
                      </w:r>
                      <w:r w:rsidRPr="00751AEF">
                        <w:rPr>
                          <w:i/>
                          <w:iCs/>
                          <w:color w:val="000000" w:themeColor="text1"/>
                          <w:u w:val="single"/>
                        </w:rPr>
                        <w:t>Reversed Thunder</w:t>
                      </w:r>
                      <w:r>
                        <w:rPr>
                          <w:i/>
                          <w:iCs/>
                          <w:color w:val="000000" w:themeColor="text1"/>
                        </w:rPr>
                        <w:t>, p. 187</w:t>
                      </w:r>
                    </w:p>
                    <w:p w:rsidR="001D1FE9" w:rsidRDefault="001D1FE9"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v.10 - </w:t>
                      </w:r>
                      <w:r w:rsidRPr="001D1FE9">
                        <w:rPr>
                          <w:b/>
                          <w:i/>
                          <w:iCs/>
                          <w:color w:val="FF0000"/>
                        </w:rPr>
                        <w:t xml:space="preserve">the time is </w:t>
                      </w:r>
                      <w:proofErr w:type="gramStart"/>
                      <w:r w:rsidRPr="001D1FE9">
                        <w:rPr>
                          <w:b/>
                          <w:i/>
                          <w:iCs/>
                          <w:color w:val="FF0000"/>
                        </w:rPr>
                        <w:t xml:space="preserve">near </w:t>
                      </w:r>
                      <w:r w:rsidRPr="001D1FE9">
                        <w:rPr>
                          <w:i/>
                          <w:iCs/>
                          <w:color w:val="FF0000"/>
                        </w:rPr>
                        <w:t xml:space="preserve"> </w:t>
                      </w:r>
                      <w:r>
                        <w:rPr>
                          <w:i/>
                          <w:iCs/>
                          <w:color w:val="000000" w:themeColor="text1"/>
                        </w:rPr>
                        <w:t>-</w:t>
                      </w:r>
                      <w:proofErr w:type="gramEnd"/>
                      <w:r>
                        <w:rPr>
                          <w:i/>
                          <w:iCs/>
                          <w:color w:val="000000" w:themeColor="text1"/>
                        </w:rPr>
                        <w:t xml:space="preserve"> see also v.7, 20, and Mark 1:15.  Do not seal up the words of this scroll because repentance is still possible – but TODAY, not tomorrow!</w:t>
                      </w:r>
                    </w:p>
                    <w:p w:rsidR="001D1FE9" w:rsidRPr="001D1FE9" w:rsidRDefault="001D1FE9" w:rsidP="00751AEF">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v.11 – </w:t>
                      </w:r>
                      <w:r w:rsidRPr="001D1FE9">
                        <w:rPr>
                          <w:b/>
                          <w:i/>
                          <w:iCs/>
                          <w:color w:val="FF0000"/>
                        </w:rPr>
                        <w:t>let. . . let . . . let . . . let</w:t>
                      </w:r>
                      <w:r w:rsidRPr="001D1FE9">
                        <w:rPr>
                          <w:i/>
                          <w:iCs/>
                          <w:color w:val="FF0000"/>
                        </w:rPr>
                        <w:t xml:space="preserve"> </w:t>
                      </w:r>
                      <w:r>
                        <w:rPr>
                          <w:i/>
                          <w:iCs/>
                          <w:color w:val="000000" w:themeColor="text1"/>
                        </w:rPr>
                        <w:t xml:space="preserve">– God does not command these, but these are statements that He resigns Himself to allowing them to be evil in the end (Cf. Matthew 19:8 - </w:t>
                      </w:r>
                      <w:r w:rsidRPr="001D1FE9">
                        <w:rPr>
                          <w:i/>
                          <w:iCs/>
                          <w:color w:val="000000" w:themeColor="text1"/>
                        </w:rPr>
                        <w:t>Jesus replied</w:t>
                      </w:r>
                      <w:r>
                        <w:rPr>
                          <w:i/>
                          <w:iCs/>
                          <w:color w:val="000000" w:themeColor="text1"/>
                        </w:rPr>
                        <w:t xml:space="preserve"> to the Pharisees</w:t>
                      </w:r>
                      <w:r w:rsidRPr="001D1FE9">
                        <w:rPr>
                          <w:i/>
                          <w:iCs/>
                          <w:color w:val="000000" w:themeColor="text1"/>
                        </w:rPr>
                        <w:t>, “Moses permitted you to divorce your wives because your hearts were hard.</w:t>
                      </w:r>
                      <w:r>
                        <w:rPr>
                          <w:i/>
                          <w:iCs/>
                          <w:color w:val="000000" w:themeColor="text1"/>
                        </w:rPr>
                        <w:t>”</w:t>
                      </w:r>
                    </w:p>
                  </w:txbxContent>
                </v:textbox>
                <w10:wrap type="square" anchorx="margin" anchory="margin"/>
              </v:rect>
            </w:pict>
          </mc:Fallback>
        </mc:AlternateContent>
      </w:r>
      <w:r w:rsidR="00D71A2C" w:rsidRPr="00D71A2C">
        <w:rPr>
          <w:rFonts w:ascii="Verdana" w:eastAsia="Times New Roman" w:hAnsi="Verdana" w:cs="Times New Roman"/>
          <w:color w:val="000000"/>
          <w:sz w:val="24"/>
          <w:szCs w:val="24"/>
        </w:rPr>
        <w:t>Lord, the God who inspires the prophets, sent his angel to show his servants the things that must soon take place.”</w:t>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7 </w:t>
      </w:r>
      <w:r w:rsidR="00D71A2C" w:rsidRPr="00D71A2C">
        <w:rPr>
          <w:rFonts w:ascii="Verdana" w:eastAsia="Times New Roman" w:hAnsi="Verdana" w:cs="Times New Roman"/>
          <w:color w:val="000000"/>
          <w:sz w:val="24"/>
          <w:szCs w:val="24"/>
        </w:rPr>
        <w:t xml:space="preserve">“Look, </w:t>
      </w:r>
      <w:r w:rsidR="00D71A2C" w:rsidRPr="00751AEF">
        <w:rPr>
          <w:rFonts w:ascii="Verdana" w:eastAsia="Times New Roman" w:hAnsi="Verdana" w:cs="Times New Roman"/>
          <w:b/>
          <w:color w:val="FF0000"/>
          <w:sz w:val="24"/>
          <w:szCs w:val="24"/>
        </w:rPr>
        <w:t>I am coming</w:t>
      </w:r>
      <w:r w:rsidR="00D71A2C" w:rsidRPr="00751AEF">
        <w:rPr>
          <w:rFonts w:ascii="Verdana" w:eastAsia="Times New Roman" w:hAnsi="Verdana" w:cs="Times New Roman"/>
          <w:color w:val="FF0000"/>
          <w:sz w:val="24"/>
          <w:szCs w:val="24"/>
        </w:rPr>
        <w:t xml:space="preserve"> </w:t>
      </w:r>
      <w:r w:rsidR="00D71A2C" w:rsidRPr="00D71A2C">
        <w:rPr>
          <w:rFonts w:ascii="Verdana" w:eastAsia="Times New Roman" w:hAnsi="Verdana" w:cs="Times New Roman"/>
          <w:color w:val="000000"/>
          <w:sz w:val="24"/>
          <w:szCs w:val="24"/>
        </w:rPr>
        <w:t>soon! Blessed is the one who keeps the words of the prophecy written in this scroll.”</w:t>
      </w:r>
      <w:bookmarkStart w:id="0" w:name="_GoBack"/>
      <w:bookmarkEnd w:id="0"/>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8 </w:t>
      </w:r>
      <w:r w:rsidR="00D71A2C" w:rsidRPr="00D71A2C">
        <w:rPr>
          <w:rFonts w:ascii="Verdana" w:eastAsia="Times New Roman" w:hAnsi="Verdana" w:cs="Times New Roman"/>
          <w:color w:val="000000"/>
          <w:sz w:val="24"/>
          <w:szCs w:val="24"/>
        </w:rPr>
        <w:t xml:space="preserve">I, John, am </w:t>
      </w:r>
      <w:r w:rsidR="00D71A2C" w:rsidRPr="00751AEF">
        <w:rPr>
          <w:rFonts w:ascii="Verdana" w:eastAsia="Times New Roman" w:hAnsi="Verdana" w:cs="Times New Roman"/>
          <w:b/>
          <w:color w:val="FF0000"/>
          <w:sz w:val="24"/>
          <w:szCs w:val="24"/>
        </w:rPr>
        <w:t>the one who heard and saw these things</w:t>
      </w:r>
      <w:r w:rsidR="00D71A2C" w:rsidRPr="00D71A2C">
        <w:rPr>
          <w:rFonts w:ascii="Verdana" w:eastAsia="Times New Roman" w:hAnsi="Verdana" w:cs="Times New Roman"/>
          <w:color w:val="000000"/>
          <w:sz w:val="24"/>
          <w:szCs w:val="24"/>
        </w:rPr>
        <w:t>. And when I had heard and seen them, I fell down to worship at the feet of the angel who had been showing them to me. </w:t>
      </w:r>
      <w:r w:rsidR="00D71A2C" w:rsidRPr="00D71A2C">
        <w:rPr>
          <w:rFonts w:ascii="Arial" w:eastAsia="Times New Roman" w:hAnsi="Arial" w:cs="Arial"/>
          <w:b/>
          <w:bCs/>
          <w:color w:val="000000"/>
          <w:sz w:val="18"/>
          <w:szCs w:val="18"/>
          <w:vertAlign w:val="superscript"/>
        </w:rPr>
        <w:t>9 </w:t>
      </w:r>
      <w:r w:rsidR="00D71A2C" w:rsidRPr="00D71A2C">
        <w:rPr>
          <w:rFonts w:ascii="Verdana" w:eastAsia="Times New Roman" w:hAnsi="Verdana" w:cs="Times New Roman"/>
          <w:color w:val="000000"/>
          <w:sz w:val="24"/>
          <w:szCs w:val="24"/>
        </w:rPr>
        <w:t>But he said to me, “Don’t do that! I am a fellow servant with you and with your fellow prophets and with all who keep the words of this scroll. </w:t>
      </w:r>
      <w:proofErr w:type="gramStart"/>
      <w:r w:rsidR="00D71A2C" w:rsidRPr="00D71A2C">
        <w:rPr>
          <w:rFonts w:ascii="Verdana" w:eastAsia="Times New Roman" w:hAnsi="Verdana" w:cs="Times New Roman"/>
          <w:color w:val="000000"/>
          <w:sz w:val="24"/>
          <w:szCs w:val="24"/>
        </w:rPr>
        <w:t>Worship God!”</w:t>
      </w:r>
      <w:proofErr w:type="gramEnd"/>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10 </w:t>
      </w:r>
      <w:r w:rsidR="00D71A2C" w:rsidRPr="00D71A2C">
        <w:rPr>
          <w:rFonts w:ascii="Verdana" w:eastAsia="Times New Roman" w:hAnsi="Verdana" w:cs="Times New Roman"/>
          <w:color w:val="000000"/>
          <w:sz w:val="24"/>
          <w:szCs w:val="24"/>
        </w:rPr>
        <w:t xml:space="preserve">Then he told me, “Do not seal up the words of the prophecy of this scroll, because </w:t>
      </w:r>
      <w:r w:rsidR="00D71A2C" w:rsidRPr="001D1FE9">
        <w:rPr>
          <w:rFonts w:ascii="Verdana" w:eastAsia="Times New Roman" w:hAnsi="Verdana" w:cs="Times New Roman"/>
          <w:b/>
          <w:color w:val="FF0000"/>
          <w:sz w:val="24"/>
          <w:szCs w:val="24"/>
        </w:rPr>
        <w:t>the time is near</w:t>
      </w:r>
      <w:r w:rsidR="00D71A2C" w:rsidRPr="00D71A2C">
        <w:rPr>
          <w:rFonts w:ascii="Verdana" w:eastAsia="Times New Roman" w:hAnsi="Verdana" w:cs="Times New Roman"/>
          <w:color w:val="000000"/>
          <w:sz w:val="24"/>
          <w:szCs w:val="24"/>
        </w:rPr>
        <w:t>. </w:t>
      </w:r>
      <w:r w:rsidR="00D71A2C" w:rsidRPr="00D71A2C">
        <w:rPr>
          <w:rFonts w:ascii="Arial" w:eastAsia="Times New Roman" w:hAnsi="Arial" w:cs="Arial"/>
          <w:b/>
          <w:bCs/>
          <w:color w:val="000000"/>
          <w:sz w:val="18"/>
          <w:szCs w:val="18"/>
          <w:vertAlign w:val="superscript"/>
        </w:rPr>
        <w:t>11 </w:t>
      </w:r>
      <w:r w:rsidR="00D71A2C" w:rsidRPr="001D1FE9">
        <w:rPr>
          <w:rFonts w:ascii="Verdana" w:eastAsia="Times New Roman" w:hAnsi="Verdana" w:cs="Times New Roman"/>
          <w:b/>
          <w:color w:val="FF0000"/>
          <w:sz w:val="24"/>
          <w:szCs w:val="24"/>
        </w:rPr>
        <w:t xml:space="preserve">Let </w:t>
      </w:r>
      <w:r w:rsidR="00D71A2C" w:rsidRPr="00D71A2C">
        <w:rPr>
          <w:rFonts w:ascii="Verdana" w:eastAsia="Times New Roman" w:hAnsi="Verdana" w:cs="Times New Roman"/>
          <w:color w:val="000000"/>
          <w:sz w:val="24"/>
          <w:szCs w:val="24"/>
        </w:rPr>
        <w:t xml:space="preserve">the one who does wrong continue to do wrong; </w:t>
      </w:r>
      <w:r w:rsidR="00D71A2C" w:rsidRPr="001D1FE9">
        <w:rPr>
          <w:rFonts w:ascii="Verdana" w:eastAsia="Times New Roman" w:hAnsi="Verdana" w:cs="Times New Roman"/>
          <w:b/>
          <w:color w:val="FF0000"/>
          <w:sz w:val="24"/>
          <w:szCs w:val="24"/>
        </w:rPr>
        <w:t>let</w:t>
      </w:r>
      <w:r w:rsidR="00D71A2C" w:rsidRPr="00D71A2C">
        <w:rPr>
          <w:rFonts w:ascii="Verdana" w:eastAsia="Times New Roman" w:hAnsi="Verdana" w:cs="Times New Roman"/>
          <w:color w:val="000000"/>
          <w:sz w:val="24"/>
          <w:szCs w:val="24"/>
        </w:rPr>
        <w:t xml:space="preserve"> the vile person continue to be vile; </w:t>
      </w:r>
      <w:r w:rsidR="00D71A2C" w:rsidRPr="001D1FE9">
        <w:rPr>
          <w:rFonts w:ascii="Verdana" w:eastAsia="Times New Roman" w:hAnsi="Verdana" w:cs="Times New Roman"/>
          <w:b/>
          <w:color w:val="FF0000"/>
          <w:sz w:val="24"/>
          <w:szCs w:val="24"/>
        </w:rPr>
        <w:t>let</w:t>
      </w:r>
      <w:r w:rsidR="00D71A2C" w:rsidRPr="00D71A2C">
        <w:rPr>
          <w:rFonts w:ascii="Verdana" w:eastAsia="Times New Roman" w:hAnsi="Verdana" w:cs="Times New Roman"/>
          <w:color w:val="000000"/>
          <w:sz w:val="24"/>
          <w:szCs w:val="24"/>
        </w:rPr>
        <w:t xml:space="preserve"> the one who does right continue to do right; and </w:t>
      </w:r>
      <w:r w:rsidR="00D71A2C" w:rsidRPr="001D1FE9">
        <w:rPr>
          <w:rFonts w:ascii="Verdana" w:eastAsia="Times New Roman" w:hAnsi="Verdana" w:cs="Times New Roman"/>
          <w:b/>
          <w:color w:val="FF0000"/>
          <w:sz w:val="24"/>
          <w:szCs w:val="24"/>
        </w:rPr>
        <w:t>let</w:t>
      </w:r>
      <w:r w:rsidR="00D71A2C" w:rsidRPr="00D71A2C">
        <w:rPr>
          <w:rFonts w:ascii="Verdana" w:eastAsia="Times New Roman" w:hAnsi="Verdana" w:cs="Times New Roman"/>
          <w:color w:val="000000"/>
          <w:sz w:val="24"/>
          <w:szCs w:val="24"/>
        </w:rPr>
        <w:t xml:space="preserve"> the holy person continue to be holy.”</w:t>
      </w:r>
    </w:p>
    <w:p w:rsidR="001B636F" w:rsidRDefault="00751AEF" w:rsidP="00D71A2C">
      <w:pPr>
        <w:shd w:val="clear" w:color="auto" w:fill="FFFFFF"/>
        <w:spacing w:after="150" w:line="360" w:lineRule="atLeast"/>
        <w:rPr>
          <w:rFonts w:ascii="Arial" w:eastAsia="Times New Roman" w:hAnsi="Arial" w:cs="Arial"/>
          <w:b/>
          <w:bCs/>
          <w:color w:val="000000"/>
          <w:sz w:val="18"/>
          <w:szCs w:val="18"/>
          <w:vertAlign w:val="superscript"/>
        </w:rPr>
      </w:pPr>
      <w:r w:rsidRPr="00751AEF">
        <w:rPr>
          <w:rFonts w:ascii="Arial" w:eastAsia="Times New Roman" w:hAnsi="Arial" w:cs="Arial"/>
          <w:b/>
          <w:bCs/>
          <w:noProof/>
          <w:color w:val="000000"/>
          <w:sz w:val="18"/>
          <w:szCs w:val="18"/>
          <w:vertAlign w:val="superscript"/>
        </w:rPr>
        <mc:AlternateContent>
          <mc:Choice Requires="wps">
            <w:drawing>
              <wp:anchor distT="0" distB="0" distL="114300" distR="114300" simplePos="0" relativeHeight="251669504" behindDoc="0" locked="0" layoutInCell="1" allowOverlap="1" wp14:editId="36B11C9B">
                <wp:simplePos x="914400" y="7620000"/>
                <wp:positionH relativeFrom="margin">
                  <wp:align>left</wp:align>
                </wp:positionH>
                <wp:positionV relativeFrom="margin">
                  <wp:align>bottom</wp:align>
                </wp:positionV>
                <wp:extent cx="3019425" cy="1403985"/>
                <wp:effectExtent l="57150" t="38100" r="85725" b="984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751AEF" w:rsidRDefault="00751AEF">
                            <w:r>
                              <w:t>Those who don’t believe that God’s Word presents the testimony of Truth have to come to grips with the words of verse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237.75pt;height:110.55pt;z-index:251669504;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" fillcolor="#fbcaa2 [1625]" strokecolor="#f68c36 [3049]">
                <v:fill color2="#fdefe3 [505]" rotate="t" angle="180" colors="0 #ffbe86;22938f #ffd0aa;1 #ffebdb" focus="100%" type="gradient"/>
                <v:shadow on="t" color="black" opacity="24903f" origin=",.5" offset="0,.55556mm"/>
                <v:textbox style="mso-fit-shape-to-text:t">
                  <w:txbxContent>
                    <w:p w:rsidR="00751AEF" w:rsidRDefault="00751AEF">
                      <w:r>
                        <w:t>Those who don’t believe that God’s Word presents the testimony of Truth have to come to grips with the words of verse 6.</w:t>
                      </w:r>
                    </w:p>
                  </w:txbxContent>
                </v:textbox>
                <w10:wrap type="square" anchorx="margin" anchory="margin"/>
              </v:shape>
            </w:pict>
          </mc:Fallback>
        </mc:AlternateContent>
      </w:r>
      <w:r w:rsidR="001B636F">
        <w:rPr>
          <w:rFonts w:ascii="Arial" w:eastAsia="Times New Roman" w:hAnsi="Arial" w:cs="Arial"/>
          <w:b/>
          <w:bCs/>
          <w:color w:val="000000"/>
          <w:sz w:val="18"/>
          <w:szCs w:val="18"/>
          <w:vertAlign w:val="superscript"/>
        </w:rPr>
        <w:tab/>
      </w:r>
    </w:p>
    <w:p w:rsidR="001B636F" w:rsidRDefault="001B636F">
      <w:pPr>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br w:type="page"/>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sidRPr="001B636F">
        <w:rPr>
          <w:rFonts w:ascii="Arial" w:eastAsia="Times New Roman" w:hAnsi="Arial" w:cs="Arial"/>
          <w:b/>
          <w:bCs/>
          <w:noProof/>
          <w:color w:val="000000"/>
          <w:sz w:val="36"/>
          <w:szCs w:val="36"/>
        </w:rPr>
        <w:lastRenderedPageBreak/>
        <mc:AlternateContent>
          <mc:Choice Requires="wps">
            <w:drawing>
              <wp:anchor distT="0" distB="0" distL="114300" distR="114300" simplePos="0" relativeHeight="251663360" behindDoc="0" locked="0" layoutInCell="0" allowOverlap="1" wp14:anchorId="2FAFB866" wp14:editId="0341E804">
                <wp:simplePos x="0" y="0"/>
                <wp:positionH relativeFrom="margin">
                  <wp:align>right</wp:align>
                </wp:positionH>
                <wp:positionV relativeFrom="margin">
                  <wp:align>top</wp:align>
                </wp:positionV>
                <wp:extent cx="2743200" cy="8229600"/>
                <wp:effectExtent l="0" t="0" r="19050" b="19050"/>
                <wp:wrapSquare wrapText="bothSides"/>
                <wp:docPr id="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229600"/>
                        </a:xfrm>
                        <a:prstGeom prst="rect">
                          <a:avLst/>
                        </a:prstGeom>
                        <a:solidFill>
                          <a:sysClr val="window" lastClr="FFFFFF"/>
                        </a:solidFill>
                        <a:ln w="25400" cap="flat" cmpd="sng" algn="ctr">
                          <a:solidFill>
                            <a:srgbClr val="F79646"/>
                          </a:solidFill>
                          <a:prstDash val="solid"/>
                        </a:ln>
                        <a:effectLst/>
                        <a:extLst/>
                      </wps:spPr>
                      <wps:txbx>
                        <w:txbxContent>
                          <w:p w:rsidR="001B636F" w:rsidRDefault="001D1FE9"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sidRPr="001D1FE9">
                              <w:rPr>
                                <w:i/>
                                <w:iCs/>
                                <w:color w:val="000000" w:themeColor="text1"/>
                              </w:rPr>
                              <w:t xml:space="preserve">v.12 – </w:t>
                            </w:r>
                            <w:r w:rsidRPr="001D1FE9">
                              <w:rPr>
                                <w:b/>
                                <w:i/>
                                <w:iCs/>
                                <w:color w:val="FF0000"/>
                              </w:rPr>
                              <w:t>Jesus’ reward</w:t>
                            </w:r>
                            <w:r w:rsidRPr="001D1FE9">
                              <w:rPr>
                                <w:i/>
                                <w:iCs/>
                                <w:color w:val="FF0000"/>
                              </w:rPr>
                              <w:t xml:space="preserve"> </w:t>
                            </w:r>
                            <w:r w:rsidRPr="001D1FE9">
                              <w:rPr>
                                <w:i/>
                                <w:iCs/>
                                <w:color w:val="000000" w:themeColor="text1"/>
                              </w:rPr>
                              <w:t>is what He has earned – His resurrection, ascension, and seating at God’s right hand.  “Our reward in heaven” is only whatever He shares with us.</w:t>
                            </w:r>
                            <w:r w:rsidR="001D7033">
                              <w:rPr>
                                <w:i/>
                                <w:iCs/>
                                <w:color w:val="000000" w:themeColor="text1"/>
                              </w:rPr>
                              <w:t xml:space="preserve">  The gates of heaven and foundation-stones are inscribed with the names of sinner-saints – Jesus’ death was the only heroic one that counts in heaven!</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proofErr w:type="spellStart"/>
                            <w:proofErr w:type="gramStart"/>
                            <w:r w:rsidRPr="001D7033">
                              <w:rPr>
                                <w:b/>
                                <w:i/>
                                <w:iCs/>
                                <w:color w:val="FF0000"/>
                                <w:highlight w:val="yellow"/>
                              </w:rPr>
                              <w:t>give</w:t>
                            </w:r>
                            <w:proofErr w:type="spellEnd"/>
                            <w:proofErr w:type="gramEnd"/>
                            <w:r w:rsidRPr="001D7033">
                              <w:rPr>
                                <w:b/>
                                <w:i/>
                                <w:iCs/>
                                <w:color w:val="FF0000"/>
                                <w:highlight w:val="yellow"/>
                              </w:rPr>
                              <w:t xml:space="preserve"> </w:t>
                            </w:r>
                            <w:r w:rsidRPr="001D7033">
                              <w:rPr>
                                <w:i/>
                                <w:iCs/>
                                <w:color w:val="000000" w:themeColor="text1"/>
                              </w:rPr>
                              <w:t>by grace</w:t>
                            </w:r>
                            <w:r w:rsidRPr="001D7033">
                              <w:rPr>
                                <w:b/>
                                <w:i/>
                                <w:iCs/>
                                <w:color w:val="000000" w:themeColor="text1"/>
                              </w:rPr>
                              <w:t xml:space="preserve"> </w:t>
                            </w:r>
                            <w:r w:rsidRPr="001D7033">
                              <w:rPr>
                                <w:b/>
                                <w:i/>
                                <w:iCs/>
                                <w:color w:val="FF0000"/>
                                <w:highlight w:val="yellow"/>
                              </w:rPr>
                              <w:t>to each person according to what they have done</w:t>
                            </w:r>
                            <w:r>
                              <w:rPr>
                                <w:b/>
                                <w:i/>
                                <w:iCs/>
                                <w:color w:val="FF0000"/>
                              </w:rPr>
                              <w:t xml:space="preserve"> </w:t>
                            </w:r>
                            <w:r w:rsidRPr="001D7033">
                              <w:rPr>
                                <w:i/>
                                <w:iCs/>
                                <w:color w:val="000000" w:themeColor="text1"/>
                              </w:rPr>
                              <w:t xml:space="preserve">through </w:t>
                            </w:r>
                            <w:r>
                              <w:rPr>
                                <w:i/>
                                <w:iCs/>
                                <w:color w:val="000000" w:themeColor="text1"/>
                              </w:rPr>
                              <w:t xml:space="preserve">saving </w:t>
                            </w:r>
                            <w:r w:rsidRPr="001D7033">
                              <w:rPr>
                                <w:i/>
                                <w:iCs/>
                                <w:color w:val="000000" w:themeColor="text1"/>
                              </w:rPr>
                              <w:t>faith</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v.13 - </w:t>
                            </w:r>
                            <w:r w:rsidRPr="001D7033">
                              <w:rPr>
                                <w:b/>
                                <w:i/>
                                <w:iCs/>
                                <w:color w:val="FF0000"/>
                              </w:rPr>
                              <w:t xml:space="preserve">the First and the Last </w:t>
                            </w:r>
                            <w:r w:rsidRPr="001D7033">
                              <w:rPr>
                                <w:i/>
                                <w:iCs/>
                                <w:color w:val="000000" w:themeColor="text1"/>
                              </w:rPr>
                              <w:t xml:space="preserve">– The Triune God is </w:t>
                            </w:r>
                            <w:r>
                              <w:rPr>
                                <w:i/>
                                <w:iCs/>
                                <w:color w:val="000000" w:themeColor="text1"/>
                              </w:rPr>
                              <w:t xml:space="preserve">Alpha and Omega; the Beginning and End of all Creation; but it is only in Jesus that He is the First and Last of the Resurrection and so only through Jesus that the Triune God has met the human race (Brighton p. 652).  Peterson notes that God was both </w:t>
                            </w:r>
                            <w:proofErr w:type="gramStart"/>
                            <w:r>
                              <w:rPr>
                                <w:i/>
                                <w:iCs/>
                                <w:color w:val="000000" w:themeColor="text1"/>
                              </w:rPr>
                              <w:t>Creating</w:t>
                            </w:r>
                            <w:proofErr w:type="gramEnd"/>
                            <w:r>
                              <w:rPr>
                                <w:i/>
                                <w:iCs/>
                                <w:color w:val="000000" w:themeColor="text1"/>
                              </w:rPr>
                              <w:t xml:space="preserve"> and Saving for one supreme moment in Jesus Christ.</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v.14 - </w:t>
                            </w:r>
                            <w:r w:rsidRPr="001D7033">
                              <w:rPr>
                                <w:b/>
                                <w:i/>
                                <w:iCs/>
                                <w:color w:val="FF0000"/>
                              </w:rPr>
                              <w:t>those who wash their robes</w:t>
                            </w:r>
                            <w:r w:rsidRPr="001D7033">
                              <w:rPr>
                                <w:i/>
                                <w:iCs/>
                                <w:color w:val="FF0000"/>
                              </w:rPr>
                              <w:t xml:space="preserve"> </w:t>
                            </w:r>
                            <w:r>
                              <w:rPr>
                                <w:i/>
                                <w:iCs/>
                                <w:color w:val="000000" w:themeColor="text1"/>
                              </w:rPr>
                              <w:t>– INCLUSION – robes washed clean from sin in the blood of Christ (Rev. 7:14) enter the city gates all the way to the tree of life</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v.16- </w:t>
                            </w:r>
                            <w:r w:rsidRPr="001D7033">
                              <w:rPr>
                                <w:b/>
                                <w:i/>
                                <w:iCs/>
                                <w:color w:val="FF0000"/>
                              </w:rPr>
                              <w:t>outside are</w:t>
                            </w:r>
                            <w:r w:rsidRPr="001D7033">
                              <w:rPr>
                                <w:i/>
                                <w:iCs/>
                                <w:color w:val="FF0000"/>
                              </w:rPr>
                              <w:t xml:space="preserve"> </w:t>
                            </w:r>
                            <w:r>
                              <w:rPr>
                                <w:i/>
                                <w:iCs/>
                                <w:color w:val="000000" w:themeColor="text1"/>
                              </w:rPr>
                              <w:t xml:space="preserve">– EXCLUSION see v. 11 – the last- ditch unrepentant (including “wild dogs” = male prostitutes, </w:t>
                            </w:r>
                            <w:proofErr w:type="spellStart"/>
                            <w:r>
                              <w:rPr>
                                <w:i/>
                                <w:iCs/>
                                <w:color w:val="000000" w:themeColor="text1"/>
                              </w:rPr>
                              <w:t>Deut</w:t>
                            </w:r>
                            <w:proofErr w:type="spellEnd"/>
                            <w:r>
                              <w:rPr>
                                <w:i/>
                                <w:iCs/>
                                <w:color w:val="000000" w:themeColor="text1"/>
                              </w:rPr>
                              <w:t xml:space="preserve"> 23:14)</w:t>
                            </w:r>
                          </w:p>
                          <w:p w:rsidR="00DB058E" w:rsidRPr="00DB058E" w:rsidRDefault="00DB058E"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v.17 - </w:t>
                            </w:r>
                            <w:r w:rsidRPr="00DB058E">
                              <w:rPr>
                                <w:b/>
                                <w:i/>
                                <w:iCs/>
                                <w:color w:val="FF0000"/>
                              </w:rPr>
                              <w:t xml:space="preserve">The Spirit and the bride say, “Come!” </w:t>
                            </w:r>
                            <w:r w:rsidRPr="00DB058E">
                              <w:rPr>
                                <w:i/>
                                <w:iCs/>
                                <w:color w:val="000000" w:themeColor="text1"/>
                              </w:rPr>
                              <w:t xml:space="preserve">– Alongside worship, the bride (the church) addresses </w:t>
                            </w:r>
                            <w:r w:rsidRPr="00DB058E">
                              <w:rPr>
                                <w:b/>
                                <w:i/>
                                <w:iCs/>
                                <w:color w:val="000000" w:themeColor="text1"/>
                              </w:rPr>
                              <w:t>Jesus</w:t>
                            </w:r>
                            <w:r w:rsidRPr="00DB058E">
                              <w:rPr>
                                <w:i/>
                                <w:iCs/>
                                <w:color w:val="000000" w:themeColor="text1"/>
                              </w:rPr>
                              <w:t xml:space="preserve"> with urgency:  Jesus, since you’re coming, COME ON!</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0" style="position:absolute;margin-left:164.8pt;margin-top:0;width:3in;height:9in;z-index:251663360;visibility:visible;mso-wrap-style:square;mso-width-percent:0;mso-height-percent:1000;mso-wrap-distance-left:9pt;mso-wrap-distance-top:0;mso-wrap-distance-right:9pt;mso-wrap-distance-bottom:0;mso-position-horizontal:right;mso-position-horizontal-relative:margin;mso-position-vertical:top;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" o:allowincell="f" fillcolor="window" strokecolor="#f79646" strokeweight="2pt">
                <v:textbox inset="18pt,0,0,0">
                  <w:txbxContent>
                    <w:p w:rsidR="001B636F" w:rsidRDefault="001D1FE9"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sidRPr="001D1FE9">
                        <w:rPr>
                          <w:i/>
                          <w:iCs/>
                          <w:color w:val="000000" w:themeColor="text1"/>
                        </w:rPr>
                        <w:t xml:space="preserve">v.12 – </w:t>
                      </w:r>
                      <w:r w:rsidRPr="001D1FE9">
                        <w:rPr>
                          <w:b/>
                          <w:i/>
                          <w:iCs/>
                          <w:color w:val="FF0000"/>
                        </w:rPr>
                        <w:t>Jesus’ reward</w:t>
                      </w:r>
                      <w:r w:rsidRPr="001D1FE9">
                        <w:rPr>
                          <w:i/>
                          <w:iCs/>
                          <w:color w:val="FF0000"/>
                        </w:rPr>
                        <w:t xml:space="preserve"> </w:t>
                      </w:r>
                      <w:r w:rsidRPr="001D1FE9">
                        <w:rPr>
                          <w:i/>
                          <w:iCs/>
                          <w:color w:val="000000" w:themeColor="text1"/>
                        </w:rPr>
                        <w:t>is what He has earned – His resurrection, ascension, and seating at God’s right hand.  “Our reward in heaven” is only whatever He shares with us.</w:t>
                      </w:r>
                      <w:r w:rsidR="001D7033">
                        <w:rPr>
                          <w:i/>
                          <w:iCs/>
                          <w:color w:val="000000" w:themeColor="text1"/>
                        </w:rPr>
                        <w:t xml:space="preserve">  The gates of heaven and foundation-stones are inscribed with the names of sinner-saints – Jesus’ death was the only heroic one that counts in heaven!</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proofErr w:type="spellStart"/>
                      <w:proofErr w:type="gramStart"/>
                      <w:r w:rsidRPr="001D7033">
                        <w:rPr>
                          <w:b/>
                          <w:i/>
                          <w:iCs/>
                          <w:color w:val="FF0000"/>
                          <w:highlight w:val="yellow"/>
                        </w:rPr>
                        <w:t>give</w:t>
                      </w:r>
                      <w:proofErr w:type="spellEnd"/>
                      <w:proofErr w:type="gramEnd"/>
                      <w:r w:rsidRPr="001D7033">
                        <w:rPr>
                          <w:b/>
                          <w:i/>
                          <w:iCs/>
                          <w:color w:val="FF0000"/>
                          <w:highlight w:val="yellow"/>
                        </w:rPr>
                        <w:t xml:space="preserve"> </w:t>
                      </w:r>
                      <w:r w:rsidRPr="001D7033">
                        <w:rPr>
                          <w:i/>
                          <w:iCs/>
                          <w:color w:val="000000" w:themeColor="text1"/>
                        </w:rPr>
                        <w:t>by grace</w:t>
                      </w:r>
                      <w:r w:rsidRPr="001D7033">
                        <w:rPr>
                          <w:b/>
                          <w:i/>
                          <w:iCs/>
                          <w:color w:val="000000" w:themeColor="text1"/>
                        </w:rPr>
                        <w:t xml:space="preserve"> </w:t>
                      </w:r>
                      <w:r w:rsidRPr="001D7033">
                        <w:rPr>
                          <w:b/>
                          <w:i/>
                          <w:iCs/>
                          <w:color w:val="FF0000"/>
                          <w:highlight w:val="yellow"/>
                        </w:rPr>
                        <w:t>to each person according to what they have done</w:t>
                      </w:r>
                      <w:r>
                        <w:rPr>
                          <w:b/>
                          <w:i/>
                          <w:iCs/>
                          <w:color w:val="FF0000"/>
                        </w:rPr>
                        <w:t xml:space="preserve"> </w:t>
                      </w:r>
                      <w:r w:rsidRPr="001D7033">
                        <w:rPr>
                          <w:i/>
                          <w:iCs/>
                          <w:color w:val="000000" w:themeColor="text1"/>
                        </w:rPr>
                        <w:t xml:space="preserve">through </w:t>
                      </w:r>
                      <w:r>
                        <w:rPr>
                          <w:i/>
                          <w:iCs/>
                          <w:color w:val="000000" w:themeColor="text1"/>
                        </w:rPr>
                        <w:t xml:space="preserve">saving </w:t>
                      </w:r>
                      <w:r w:rsidRPr="001D7033">
                        <w:rPr>
                          <w:i/>
                          <w:iCs/>
                          <w:color w:val="000000" w:themeColor="text1"/>
                        </w:rPr>
                        <w:t>faith</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v.13 - </w:t>
                      </w:r>
                      <w:r w:rsidRPr="001D7033">
                        <w:rPr>
                          <w:b/>
                          <w:i/>
                          <w:iCs/>
                          <w:color w:val="FF0000"/>
                        </w:rPr>
                        <w:t xml:space="preserve">the First and the Last </w:t>
                      </w:r>
                      <w:r w:rsidRPr="001D7033">
                        <w:rPr>
                          <w:i/>
                          <w:iCs/>
                          <w:color w:val="000000" w:themeColor="text1"/>
                        </w:rPr>
                        <w:t xml:space="preserve">– The Triune God is </w:t>
                      </w:r>
                      <w:r>
                        <w:rPr>
                          <w:i/>
                          <w:iCs/>
                          <w:color w:val="000000" w:themeColor="text1"/>
                        </w:rPr>
                        <w:t xml:space="preserve">Alpha and Omega; the Beginning and End of all Creation; but it is only in Jesus that He is the First and Last of the Resurrection and so only through Jesus that the Triune God has met the human race (Brighton p. 652).  Peterson notes that God was both </w:t>
                      </w:r>
                      <w:proofErr w:type="gramStart"/>
                      <w:r>
                        <w:rPr>
                          <w:i/>
                          <w:iCs/>
                          <w:color w:val="000000" w:themeColor="text1"/>
                        </w:rPr>
                        <w:t>Creating</w:t>
                      </w:r>
                      <w:proofErr w:type="gramEnd"/>
                      <w:r>
                        <w:rPr>
                          <w:i/>
                          <w:iCs/>
                          <w:color w:val="000000" w:themeColor="text1"/>
                        </w:rPr>
                        <w:t xml:space="preserve"> and Saving for one supreme moment in Jesus Christ.</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v.14 - </w:t>
                      </w:r>
                      <w:r w:rsidRPr="001D7033">
                        <w:rPr>
                          <w:b/>
                          <w:i/>
                          <w:iCs/>
                          <w:color w:val="FF0000"/>
                        </w:rPr>
                        <w:t>those who wash their robes</w:t>
                      </w:r>
                      <w:r w:rsidRPr="001D7033">
                        <w:rPr>
                          <w:i/>
                          <w:iCs/>
                          <w:color w:val="FF0000"/>
                        </w:rPr>
                        <w:t xml:space="preserve"> </w:t>
                      </w:r>
                      <w:r>
                        <w:rPr>
                          <w:i/>
                          <w:iCs/>
                          <w:color w:val="000000" w:themeColor="text1"/>
                        </w:rPr>
                        <w:t>– INCLUSION – robes washed clean from sin in the blood of Christ (Rev. 7:14) enter the city gates all the way to the tree of life</w:t>
                      </w:r>
                    </w:p>
                    <w:p w:rsidR="001D7033" w:rsidRDefault="001D7033"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v.16- </w:t>
                      </w:r>
                      <w:r w:rsidRPr="001D7033">
                        <w:rPr>
                          <w:b/>
                          <w:i/>
                          <w:iCs/>
                          <w:color w:val="FF0000"/>
                        </w:rPr>
                        <w:t>outside are</w:t>
                      </w:r>
                      <w:r w:rsidRPr="001D7033">
                        <w:rPr>
                          <w:i/>
                          <w:iCs/>
                          <w:color w:val="FF0000"/>
                        </w:rPr>
                        <w:t xml:space="preserve"> </w:t>
                      </w:r>
                      <w:r>
                        <w:rPr>
                          <w:i/>
                          <w:iCs/>
                          <w:color w:val="000000" w:themeColor="text1"/>
                        </w:rPr>
                        <w:t xml:space="preserve">– EXCLUSION see v. 11 – the last- ditch unrepentant (including “wild dogs” = male prostitutes, </w:t>
                      </w:r>
                      <w:proofErr w:type="spellStart"/>
                      <w:r>
                        <w:rPr>
                          <w:i/>
                          <w:iCs/>
                          <w:color w:val="000000" w:themeColor="text1"/>
                        </w:rPr>
                        <w:t>Deut</w:t>
                      </w:r>
                      <w:proofErr w:type="spellEnd"/>
                      <w:r>
                        <w:rPr>
                          <w:i/>
                          <w:iCs/>
                          <w:color w:val="000000" w:themeColor="text1"/>
                        </w:rPr>
                        <w:t xml:space="preserve"> 23:14)</w:t>
                      </w:r>
                    </w:p>
                    <w:p w:rsidR="00DB058E" w:rsidRPr="00DB058E" w:rsidRDefault="00DB058E" w:rsidP="001D7033">
                      <w:pPr>
                        <w:pBdr>
                          <w:top w:val="single" w:sz="8" w:space="9"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v.17 - </w:t>
                      </w:r>
                      <w:r w:rsidRPr="00DB058E">
                        <w:rPr>
                          <w:b/>
                          <w:i/>
                          <w:iCs/>
                          <w:color w:val="FF0000"/>
                        </w:rPr>
                        <w:t xml:space="preserve">The Spirit and the bride say, “Come!” </w:t>
                      </w:r>
                      <w:r w:rsidRPr="00DB058E">
                        <w:rPr>
                          <w:i/>
                          <w:iCs/>
                          <w:color w:val="000000" w:themeColor="text1"/>
                        </w:rPr>
                        <w:t xml:space="preserve">– Alongside worship, the bride </w:t>
                      </w:r>
                      <w:bookmarkStart w:id="1" w:name="_GoBack"/>
                      <w:bookmarkEnd w:id="1"/>
                      <w:r w:rsidRPr="00DB058E">
                        <w:rPr>
                          <w:i/>
                          <w:iCs/>
                          <w:color w:val="000000" w:themeColor="text1"/>
                        </w:rPr>
                        <w:t xml:space="preserve">(the church) addresses </w:t>
                      </w:r>
                      <w:r w:rsidRPr="00DB058E">
                        <w:rPr>
                          <w:b/>
                          <w:i/>
                          <w:iCs/>
                          <w:color w:val="000000" w:themeColor="text1"/>
                        </w:rPr>
                        <w:t>Jesus</w:t>
                      </w:r>
                      <w:r w:rsidRPr="00DB058E">
                        <w:rPr>
                          <w:i/>
                          <w:iCs/>
                          <w:color w:val="000000" w:themeColor="text1"/>
                        </w:rPr>
                        <w:t xml:space="preserve"> with urgency:  Jesus, since you’re coming, COME ON!</w:t>
                      </w:r>
                    </w:p>
                  </w:txbxContent>
                </v:textbox>
                <w10:wrap type="square" anchorx="margin" anchory="margin"/>
              </v:rect>
            </w:pict>
          </mc:Fallback>
        </mc:AlternateContent>
      </w: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12 </w:t>
      </w:r>
      <w:r w:rsidR="00D71A2C" w:rsidRPr="00D71A2C">
        <w:rPr>
          <w:rFonts w:ascii="Verdana" w:eastAsia="Times New Roman" w:hAnsi="Verdana" w:cs="Times New Roman"/>
          <w:color w:val="000000"/>
          <w:sz w:val="24"/>
          <w:szCs w:val="24"/>
        </w:rPr>
        <w:t>“Look, I am coming soon! </w:t>
      </w:r>
      <w:r w:rsidR="00D71A2C" w:rsidRPr="001D1FE9">
        <w:rPr>
          <w:rFonts w:ascii="Verdana" w:eastAsia="Times New Roman" w:hAnsi="Verdana" w:cs="Times New Roman"/>
          <w:b/>
          <w:color w:val="FF0000"/>
          <w:sz w:val="24"/>
          <w:szCs w:val="24"/>
        </w:rPr>
        <w:t>My reward</w:t>
      </w:r>
      <w:r w:rsidR="00D71A2C" w:rsidRPr="00D71A2C">
        <w:rPr>
          <w:rFonts w:ascii="Verdana" w:eastAsia="Times New Roman" w:hAnsi="Verdana" w:cs="Times New Roman"/>
          <w:color w:val="000000"/>
          <w:sz w:val="24"/>
          <w:szCs w:val="24"/>
        </w:rPr>
        <w:t xml:space="preserve"> is with me, and I will </w:t>
      </w:r>
      <w:r w:rsidR="00D71A2C" w:rsidRPr="001D7033">
        <w:rPr>
          <w:rFonts w:ascii="Verdana" w:eastAsia="Times New Roman" w:hAnsi="Verdana" w:cs="Times New Roman"/>
          <w:b/>
          <w:color w:val="FF0000"/>
          <w:sz w:val="24"/>
          <w:szCs w:val="24"/>
          <w:highlight w:val="yellow"/>
        </w:rPr>
        <w:t>give to each person according to what they have done</w:t>
      </w:r>
      <w:r w:rsidR="00D71A2C" w:rsidRPr="00D71A2C">
        <w:rPr>
          <w:rFonts w:ascii="Verdana" w:eastAsia="Times New Roman" w:hAnsi="Verdana" w:cs="Times New Roman"/>
          <w:color w:val="000000"/>
          <w:sz w:val="24"/>
          <w:szCs w:val="24"/>
        </w:rPr>
        <w:t>. </w:t>
      </w:r>
      <w:r w:rsidR="00D71A2C" w:rsidRPr="00D71A2C">
        <w:rPr>
          <w:rFonts w:ascii="Arial" w:eastAsia="Times New Roman" w:hAnsi="Arial" w:cs="Arial"/>
          <w:b/>
          <w:bCs/>
          <w:color w:val="000000"/>
          <w:sz w:val="18"/>
          <w:szCs w:val="18"/>
          <w:vertAlign w:val="superscript"/>
        </w:rPr>
        <w:t>13 </w:t>
      </w:r>
      <w:r w:rsidR="00D71A2C" w:rsidRPr="00D71A2C">
        <w:rPr>
          <w:rFonts w:ascii="Verdana" w:eastAsia="Times New Roman" w:hAnsi="Verdana" w:cs="Times New Roman"/>
          <w:color w:val="000000"/>
          <w:sz w:val="24"/>
          <w:szCs w:val="24"/>
        </w:rPr>
        <w:t>I am the Alpha and the Omega, </w:t>
      </w:r>
      <w:r w:rsidR="00D71A2C" w:rsidRPr="001D7033">
        <w:rPr>
          <w:rFonts w:ascii="Verdana" w:eastAsia="Times New Roman" w:hAnsi="Verdana" w:cs="Times New Roman"/>
          <w:b/>
          <w:color w:val="FF0000"/>
          <w:sz w:val="24"/>
          <w:szCs w:val="24"/>
        </w:rPr>
        <w:t>the First and the Last</w:t>
      </w:r>
      <w:r w:rsidR="00D71A2C" w:rsidRPr="00D71A2C">
        <w:rPr>
          <w:rFonts w:ascii="Verdana" w:eastAsia="Times New Roman" w:hAnsi="Verdana" w:cs="Times New Roman"/>
          <w:color w:val="000000"/>
          <w:sz w:val="24"/>
          <w:szCs w:val="24"/>
        </w:rPr>
        <w:t>, the Beginning and the End.</w:t>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14 </w:t>
      </w:r>
      <w:r w:rsidR="00D71A2C" w:rsidRPr="00D71A2C">
        <w:rPr>
          <w:rFonts w:ascii="Verdana" w:eastAsia="Times New Roman" w:hAnsi="Verdana" w:cs="Times New Roman"/>
          <w:color w:val="000000"/>
          <w:sz w:val="24"/>
          <w:szCs w:val="24"/>
        </w:rPr>
        <w:t xml:space="preserve">“Blessed are </w:t>
      </w:r>
      <w:r w:rsidR="00D71A2C" w:rsidRPr="001D7033">
        <w:rPr>
          <w:rFonts w:ascii="Verdana" w:eastAsia="Times New Roman" w:hAnsi="Verdana" w:cs="Times New Roman"/>
          <w:b/>
          <w:color w:val="FF0000"/>
          <w:sz w:val="24"/>
          <w:szCs w:val="24"/>
        </w:rPr>
        <w:t>those who wash their robes</w:t>
      </w:r>
      <w:r w:rsidR="00D71A2C" w:rsidRPr="00D71A2C">
        <w:rPr>
          <w:rFonts w:ascii="Verdana" w:eastAsia="Times New Roman" w:hAnsi="Verdana" w:cs="Times New Roman"/>
          <w:color w:val="000000"/>
          <w:sz w:val="24"/>
          <w:szCs w:val="24"/>
        </w:rPr>
        <w:t>, that they may have the right to the tree of life and may go through the gates into the city. </w:t>
      </w:r>
      <w:r w:rsidR="00D71A2C" w:rsidRPr="00D71A2C">
        <w:rPr>
          <w:rFonts w:ascii="Arial" w:eastAsia="Times New Roman" w:hAnsi="Arial" w:cs="Arial"/>
          <w:b/>
          <w:bCs/>
          <w:color w:val="000000"/>
          <w:sz w:val="18"/>
          <w:szCs w:val="18"/>
          <w:vertAlign w:val="superscript"/>
        </w:rPr>
        <w:t>15 </w:t>
      </w:r>
      <w:r w:rsidR="00D71A2C" w:rsidRPr="001D7033">
        <w:rPr>
          <w:rFonts w:ascii="Verdana" w:eastAsia="Times New Roman" w:hAnsi="Verdana" w:cs="Times New Roman"/>
          <w:b/>
          <w:color w:val="FF0000"/>
          <w:sz w:val="24"/>
          <w:szCs w:val="24"/>
        </w:rPr>
        <w:t>Outside</w:t>
      </w:r>
      <w:r w:rsidR="008A295E" w:rsidRPr="001D7033">
        <w:rPr>
          <w:rFonts w:ascii="Verdana" w:eastAsia="Times New Roman" w:hAnsi="Verdana" w:cs="Times New Roman"/>
          <w:b/>
          <w:color w:val="FF0000"/>
          <w:sz w:val="24"/>
          <w:szCs w:val="24"/>
        </w:rPr>
        <w:t xml:space="preserve"> </w:t>
      </w:r>
      <w:r w:rsidR="00D71A2C" w:rsidRPr="001D7033">
        <w:rPr>
          <w:rFonts w:ascii="Verdana" w:eastAsia="Times New Roman" w:hAnsi="Verdana" w:cs="Times New Roman"/>
          <w:b/>
          <w:color w:val="FF0000"/>
          <w:sz w:val="24"/>
          <w:szCs w:val="24"/>
        </w:rPr>
        <w:t>are</w:t>
      </w:r>
      <w:r w:rsidR="00D71A2C" w:rsidRPr="001D7033">
        <w:rPr>
          <w:rFonts w:ascii="Verdana" w:eastAsia="Times New Roman" w:hAnsi="Verdana" w:cs="Times New Roman"/>
          <w:color w:val="FF0000"/>
          <w:sz w:val="24"/>
          <w:szCs w:val="24"/>
        </w:rPr>
        <w:t xml:space="preserve"> </w:t>
      </w:r>
      <w:r w:rsidR="00D71A2C" w:rsidRPr="00D71A2C">
        <w:rPr>
          <w:rFonts w:ascii="Verdana" w:eastAsia="Times New Roman" w:hAnsi="Verdana" w:cs="Times New Roman"/>
          <w:color w:val="000000"/>
          <w:sz w:val="24"/>
          <w:szCs w:val="24"/>
        </w:rPr>
        <w:t>the dogs, those who practice magic arts, the sexually immoral, the murderers, the idolaters and everyone who loves and practices falsehood.</w:t>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16 </w:t>
      </w:r>
      <w:r w:rsidR="00D71A2C" w:rsidRPr="00D71A2C">
        <w:rPr>
          <w:rFonts w:ascii="Verdana" w:eastAsia="Times New Roman" w:hAnsi="Verdana" w:cs="Times New Roman"/>
          <w:color w:val="000000"/>
          <w:sz w:val="24"/>
          <w:szCs w:val="24"/>
        </w:rPr>
        <w:t>“I, Jesus, have sent my angel to give you this testimony for the churches. I am the Root and the Offspring of David, and the bright Morning Star.”</w:t>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17 </w:t>
      </w:r>
      <w:r w:rsidR="00D71A2C" w:rsidRPr="00DB058E">
        <w:rPr>
          <w:rFonts w:ascii="Verdana" w:eastAsia="Times New Roman" w:hAnsi="Verdana" w:cs="Times New Roman"/>
          <w:b/>
          <w:color w:val="FF0000"/>
          <w:sz w:val="24"/>
          <w:szCs w:val="24"/>
        </w:rPr>
        <w:t>The Spirit and the bride say, “Come!”</w:t>
      </w:r>
      <w:r w:rsidR="00D71A2C" w:rsidRPr="00DB058E">
        <w:rPr>
          <w:rFonts w:ascii="Verdana" w:eastAsia="Times New Roman" w:hAnsi="Verdana" w:cs="Times New Roman"/>
          <w:color w:val="FF0000"/>
          <w:sz w:val="24"/>
          <w:szCs w:val="24"/>
        </w:rPr>
        <w:t xml:space="preserve"> </w:t>
      </w:r>
      <w:r w:rsidR="00D71A2C" w:rsidRPr="00D71A2C">
        <w:rPr>
          <w:rFonts w:ascii="Verdana" w:eastAsia="Times New Roman" w:hAnsi="Verdana" w:cs="Times New Roman"/>
          <w:color w:val="000000"/>
          <w:sz w:val="24"/>
          <w:szCs w:val="24"/>
        </w:rPr>
        <w:t xml:space="preserve">And let the one who hears say, “Come!” </w:t>
      </w:r>
      <w:r w:rsidR="00D71A2C" w:rsidRPr="00DB058E">
        <w:rPr>
          <w:rFonts w:ascii="Verdana" w:eastAsia="Times New Roman" w:hAnsi="Verdana" w:cs="Times New Roman"/>
          <w:b/>
          <w:i/>
          <w:color w:val="FF0000"/>
          <w:sz w:val="24"/>
          <w:szCs w:val="24"/>
        </w:rPr>
        <w:t>Let the one who is thirsty come</w:t>
      </w:r>
      <w:r w:rsidR="00D71A2C" w:rsidRPr="00D71A2C">
        <w:rPr>
          <w:rFonts w:ascii="Verdana" w:eastAsia="Times New Roman" w:hAnsi="Verdana" w:cs="Times New Roman"/>
          <w:color w:val="000000"/>
          <w:sz w:val="24"/>
          <w:szCs w:val="24"/>
        </w:rPr>
        <w:t>; and let the one who wishes take the free gift of the water of life.</w:t>
      </w:r>
    </w:p>
    <w:p w:rsidR="00DB058E" w:rsidRDefault="001B636F" w:rsidP="00D71A2C">
      <w:pPr>
        <w:shd w:val="clear" w:color="auto" w:fill="FFFFFF"/>
        <w:spacing w:before="240" w:after="150" w:line="360" w:lineRule="atLeast"/>
        <w:rPr>
          <w:rFonts w:ascii="Arial" w:eastAsia="Times New Roman" w:hAnsi="Arial" w:cs="Arial"/>
          <w:b/>
          <w:bCs/>
          <w:color w:val="000000"/>
          <w:sz w:val="18"/>
          <w:szCs w:val="18"/>
          <w:vertAlign w:val="superscript"/>
        </w:rPr>
      </w:pPr>
      <w:r>
        <w:rPr>
          <w:rFonts w:ascii="Arial" w:eastAsia="Times New Roman" w:hAnsi="Arial" w:cs="Arial"/>
          <w:b/>
          <w:bCs/>
          <w:color w:val="000000"/>
          <w:sz w:val="18"/>
          <w:szCs w:val="18"/>
          <w:vertAlign w:val="superscript"/>
        </w:rPr>
        <w:tab/>
      </w:r>
      <w:r w:rsidR="00DB058E">
        <w:rPr>
          <w:rFonts w:ascii="Arial" w:eastAsia="Times New Roman" w:hAnsi="Arial" w:cs="Arial"/>
          <w:b/>
          <w:bCs/>
          <w:color w:val="000000"/>
          <w:sz w:val="18"/>
          <w:szCs w:val="18"/>
          <w:vertAlign w:val="superscript"/>
        </w:rPr>
        <w:br/>
      </w:r>
    </w:p>
    <w:p w:rsidR="00DB058E" w:rsidRDefault="00DB058E">
      <w:pPr>
        <w:rPr>
          <w:rFonts w:ascii="Arial" w:eastAsia="Times New Roman" w:hAnsi="Arial" w:cs="Arial"/>
          <w:b/>
          <w:bCs/>
          <w:color w:val="000000"/>
          <w:sz w:val="18"/>
          <w:szCs w:val="18"/>
          <w:vertAlign w:val="superscript"/>
        </w:rPr>
      </w:pPr>
      <w:r w:rsidRPr="00DB058E">
        <w:rPr>
          <w:rFonts w:ascii="Arial" w:eastAsia="Times New Roman" w:hAnsi="Arial" w:cs="Arial"/>
          <w:b/>
          <w:bCs/>
          <w:noProof/>
          <w:color w:val="000000"/>
          <w:sz w:val="18"/>
          <w:szCs w:val="18"/>
          <w:vertAlign w:val="superscript"/>
        </w:rPr>
        <mc:AlternateContent>
          <mc:Choice Requires="wps">
            <w:drawing>
              <wp:anchor distT="0" distB="0" distL="114300" distR="114300" simplePos="0" relativeHeight="251671552" behindDoc="0" locked="0" layoutInCell="1" allowOverlap="1" wp14:anchorId="7903305B" wp14:editId="0A631AFB">
                <wp:simplePos x="962025" y="7667625"/>
                <wp:positionH relativeFrom="margin">
                  <wp:align>left</wp:align>
                </wp:positionH>
                <wp:positionV relativeFrom="margin">
                  <wp:align>bottom</wp:align>
                </wp:positionV>
                <wp:extent cx="2476500" cy="1403985"/>
                <wp:effectExtent l="57150" t="38100" r="76200" b="984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DB058E" w:rsidRPr="00DB058E" w:rsidRDefault="00DB058E">
                            <w:pPr>
                              <w:rPr>
                                <w:i/>
                              </w:rPr>
                            </w:pPr>
                            <w:r w:rsidRPr="00DB058E">
                              <w:rPr>
                                <w:i/>
                              </w:rPr>
                              <w:t xml:space="preserve">v. 17 - </w:t>
                            </w:r>
                            <w:r w:rsidRPr="00DB058E">
                              <w:rPr>
                                <w:b/>
                                <w:i/>
                                <w:color w:val="FF0000"/>
                              </w:rPr>
                              <w:t>Let the one who is thirsty come</w:t>
                            </w:r>
                            <w:r w:rsidRPr="00DB058E">
                              <w:rPr>
                                <w:b/>
                                <w:i/>
                              </w:rPr>
                              <w:t xml:space="preserve"> </w:t>
                            </w:r>
                            <w:proofErr w:type="gramStart"/>
                            <w:r w:rsidRPr="00DB058E">
                              <w:rPr>
                                <w:i/>
                              </w:rPr>
                              <w:t>–  this</w:t>
                            </w:r>
                            <w:proofErr w:type="gramEnd"/>
                            <w:r w:rsidRPr="00DB058E">
                              <w:rPr>
                                <w:i/>
                              </w:rPr>
                              <w:t xml:space="preserve"> is not an invitation </w:t>
                            </w:r>
                            <w:r w:rsidRPr="00DB058E">
                              <w:rPr>
                                <w:b/>
                                <w:i/>
                              </w:rPr>
                              <w:t>to</w:t>
                            </w:r>
                            <w:r w:rsidRPr="00DB058E">
                              <w:rPr>
                                <w:i/>
                              </w:rPr>
                              <w:t xml:space="preserve"> Jesus, but to people</w:t>
                            </w:r>
                            <w:r>
                              <w:rPr>
                                <w:i/>
                              </w:rPr>
                              <w:t xml:space="preserve"> </w:t>
                            </w:r>
                            <w:r w:rsidRPr="00DB058E">
                              <w:rPr>
                                <w:b/>
                                <w:i/>
                              </w:rPr>
                              <w:t>from</w:t>
                            </w:r>
                            <w:r>
                              <w:rPr>
                                <w:i/>
                              </w:rPr>
                              <w:t xml:space="preserve"> Jesus (John 7:37)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195pt;height:110.55pt;z-index:251671552;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" fillcolor="#fbcaa2 [1625]" strokecolor="#f68c36 [3049]">
                <v:fill color2="#fdefe3 [505]" rotate="t" angle="180" colors="0 #ffbe86;22938f #ffd0aa;1 #ffebdb" focus="100%" type="gradient"/>
                <v:shadow on="t" color="black" opacity="24903f" origin=",.5" offset="0,.55556mm"/>
                <v:textbox style="mso-fit-shape-to-text:t">
                  <w:txbxContent>
                    <w:p w:rsidR="00DB058E" w:rsidRPr="00DB058E" w:rsidRDefault="00DB058E">
                      <w:pPr>
                        <w:rPr>
                          <w:i/>
                        </w:rPr>
                      </w:pPr>
                      <w:r w:rsidRPr="00DB058E">
                        <w:rPr>
                          <w:i/>
                        </w:rPr>
                        <w:t xml:space="preserve">v. 17 - </w:t>
                      </w:r>
                      <w:r w:rsidRPr="00DB058E">
                        <w:rPr>
                          <w:b/>
                          <w:i/>
                          <w:color w:val="FF0000"/>
                        </w:rPr>
                        <w:t>Let the one who is thirsty come</w:t>
                      </w:r>
                      <w:r w:rsidRPr="00DB058E">
                        <w:rPr>
                          <w:b/>
                          <w:i/>
                        </w:rPr>
                        <w:t xml:space="preserve"> </w:t>
                      </w:r>
                      <w:proofErr w:type="gramStart"/>
                      <w:r w:rsidRPr="00DB058E">
                        <w:rPr>
                          <w:i/>
                        </w:rPr>
                        <w:t>–  this</w:t>
                      </w:r>
                      <w:proofErr w:type="gramEnd"/>
                      <w:r w:rsidRPr="00DB058E">
                        <w:rPr>
                          <w:i/>
                        </w:rPr>
                        <w:t xml:space="preserve"> is not an invitation </w:t>
                      </w:r>
                      <w:r w:rsidRPr="00DB058E">
                        <w:rPr>
                          <w:b/>
                          <w:i/>
                        </w:rPr>
                        <w:t>to</w:t>
                      </w:r>
                      <w:r w:rsidRPr="00DB058E">
                        <w:rPr>
                          <w:i/>
                        </w:rPr>
                        <w:t xml:space="preserve"> Jesus, but to people</w:t>
                      </w:r>
                      <w:r>
                        <w:rPr>
                          <w:i/>
                        </w:rPr>
                        <w:t xml:space="preserve"> </w:t>
                      </w:r>
                      <w:r w:rsidRPr="00DB058E">
                        <w:rPr>
                          <w:b/>
                          <w:i/>
                        </w:rPr>
                        <w:t>from</w:t>
                      </w:r>
                      <w:r>
                        <w:rPr>
                          <w:i/>
                        </w:rPr>
                        <w:t xml:space="preserve"> Jesus (John 7:37)</w:t>
                      </w:r>
                    </w:p>
                  </w:txbxContent>
                </v:textbox>
                <w10:wrap type="square" anchorx="margin" anchory="margin"/>
              </v:shape>
            </w:pict>
          </mc:Fallback>
        </mc:AlternateContent>
      </w:r>
      <w:r>
        <w:rPr>
          <w:rFonts w:ascii="Arial" w:eastAsia="Times New Roman" w:hAnsi="Arial" w:cs="Arial"/>
          <w:b/>
          <w:bCs/>
          <w:color w:val="000000"/>
          <w:sz w:val="18"/>
          <w:szCs w:val="18"/>
          <w:vertAlign w:val="superscript"/>
        </w:rPr>
        <w:br w:type="page"/>
      </w:r>
    </w:p>
    <w:p w:rsidR="00D71A2C" w:rsidRPr="00D71A2C" w:rsidRDefault="00DB058E" w:rsidP="00D71A2C">
      <w:pPr>
        <w:shd w:val="clear" w:color="auto" w:fill="FFFFFF"/>
        <w:spacing w:before="240"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lastRenderedPageBreak/>
        <w:tab/>
      </w:r>
      <w:r w:rsidR="00D71A2C" w:rsidRPr="00D71A2C">
        <w:rPr>
          <w:rFonts w:ascii="Arial" w:eastAsia="Times New Roman" w:hAnsi="Arial" w:cs="Arial"/>
          <w:b/>
          <w:bCs/>
          <w:color w:val="000000"/>
          <w:sz w:val="18"/>
          <w:szCs w:val="18"/>
          <w:vertAlign w:val="superscript"/>
        </w:rPr>
        <w:t>18 </w:t>
      </w:r>
      <w:r w:rsidR="00D71A2C" w:rsidRPr="00DB058E">
        <w:rPr>
          <w:rFonts w:ascii="Verdana" w:eastAsia="Times New Roman" w:hAnsi="Verdana" w:cs="Times New Roman"/>
          <w:b/>
          <w:color w:val="FF0000"/>
          <w:sz w:val="24"/>
          <w:szCs w:val="24"/>
        </w:rPr>
        <w:t>I warn everyone</w:t>
      </w:r>
      <w:r w:rsidR="00D71A2C" w:rsidRPr="00DB058E">
        <w:rPr>
          <w:rFonts w:ascii="Verdana" w:eastAsia="Times New Roman" w:hAnsi="Verdana" w:cs="Times New Roman"/>
          <w:color w:val="FF0000"/>
          <w:sz w:val="24"/>
          <w:szCs w:val="24"/>
        </w:rPr>
        <w:t xml:space="preserve"> </w:t>
      </w:r>
      <w:r w:rsidR="00D71A2C" w:rsidRPr="00D71A2C">
        <w:rPr>
          <w:rFonts w:ascii="Verdana" w:eastAsia="Times New Roman" w:hAnsi="Verdana" w:cs="Times New Roman"/>
          <w:color w:val="000000"/>
          <w:sz w:val="24"/>
          <w:szCs w:val="24"/>
        </w:rPr>
        <w:t>who hears the words of the prophecy of this scroll: If anyone adds anything to them, God will add to that person the plagues described in this scroll. </w:t>
      </w:r>
      <w:r w:rsidR="00D71A2C" w:rsidRPr="00D71A2C">
        <w:rPr>
          <w:rFonts w:ascii="Arial" w:eastAsia="Times New Roman" w:hAnsi="Arial" w:cs="Arial"/>
          <w:b/>
          <w:bCs/>
          <w:color w:val="000000"/>
          <w:sz w:val="18"/>
          <w:szCs w:val="18"/>
          <w:vertAlign w:val="superscript"/>
        </w:rPr>
        <w:t>19 </w:t>
      </w:r>
      <w:r w:rsidR="00D71A2C" w:rsidRPr="00D71A2C">
        <w:rPr>
          <w:rFonts w:ascii="Verdana" w:eastAsia="Times New Roman" w:hAnsi="Verdana" w:cs="Times New Roman"/>
          <w:color w:val="000000"/>
          <w:sz w:val="24"/>
          <w:szCs w:val="24"/>
        </w:rPr>
        <w:t>And if anyone takes words away from this scroll of prophecy, God will take away from that person any share in the tree of life and in the Holy City, which are described in this scroll.</w:t>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sidRPr="001B636F">
        <w:rPr>
          <w:rFonts w:ascii="Arial" w:eastAsia="Times New Roman" w:hAnsi="Arial" w:cs="Arial"/>
          <w:b/>
          <w:bCs/>
          <w:noProof/>
          <w:color w:val="000000"/>
          <w:sz w:val="36"/>
          <w:szCs w:val="36"/>
        </w:rPr>
        <mc:AlternateContent>
          <mc:Choice Requires="wps">
            <w:drawing>
              <wp:anchor distT="0" distB="0" distL="114300" distR="114300" simplePos="0" relativeHeight="251665408" behindDoc="0" locked="0" layoutInCell="0" allowOverlap="1" wp14:anchorId="01FDBC37" wp14:editId="7E2A47B8">
                <wp:simplePos x="0" y="0"/>
                <wp:positionH relativeFrom="margin">
                  <wp:posOffset>3485515</wp:posOffset>
                </wp:positionH>
                <wp:positionV relativeFrom="margin">
                  <wp:posOffset>85725</wp:posOffset>
                </wp:positionV>
                <wp:extent cx="2743200" cy="8229600"/>
                <wp:effectExtent l="0" t="0" r="19050" b="19050"/>
                <wp:wrapSquare wrapText="bothSides"/>
                <wp:docPr id="3"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8229600"/>
                        </a:xfrm>
                        <a:prstGeom prst="rect">
                          <a:avLst/>
                        </a:prstGeom>
                        <a:solidFill>
                          <a:sysClr val="window" lastClr="FFFFFF"/>
                        </a:solidFill>
                        <a:ln w="25400" cap="flat" cmpd="sng" algn="ctr">
                          <a:solidFill>
                            <a:srgbClr val="F79646"/>
                          </a:solidFill>
                          <a:prstDash val="solid"/>
                        </a:ln>
                        <a:effectLst/>
                        <a:extLst/>
                      </wps:spPr>
                      <wps:txbx>
                        <w:txbxContent>
                          <w:p w:rsidR="001B636F" w:rsidRDefault="00DB058E"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DB058E">
                              <w:rPr>
                                <w:i/>
                                <w:iCs/>
                                <w:color w:val="000000" w:themeColor="text1"/>
                              </w:rPr>
                              <w:t xml:space="preserve">v.18 – </w:t>
                            </w:r>
                            <w:r w:rsidRPr="00DB058E">
                              <w:rPr>
                                <w:b/>
                                <w:i/>
                                <w:iCs/>
                                <w:color w:val="FF0000"/>
                              </w:rPr>
                              <w:t>I warn everyone</w:t>
                            </w:r>
                            <w:r w:rsidRPr="00DB058E">
                              <w:rPr>
                                <w:i/>
                                <w:iCs/>
                                <w:color w:val="FF0000"/>
                              </w:rPr>
                              <w:t xml:space="preserve"> </w:t>
                            </w:r>
                            <w:r>
                              <w:rPr>
                                <w:i/>
                                <w:iCs/>
                                <w:color w:val="000000" w:themeColor="text1"/>
                              </w:rPr>
                              <w:t xml:space="preserve">- </w:t>
                            </w:r>
                            <w:r w:rsidRPr="00DB058E">
                              <w:rPr>
                                <w:i/>
                                <w:iCs/>
                                <w:color w:val="000000" w:themeColor="text1"/>
                              </w:rPr>
                              <w:t>Don’t change the words in order to change the meaning (a typical curse in an age without copyrights)</w:t>
                            </w:r>
                          </w:p>
                          <w:p w:rsidR="00DB058E" w:rsidRDefault="00DB058E"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20 – </w:t>
                            </w:r>
                            <w:r w:rsidRPr="00DB058E">
                              <w:rPr>
                                <w:b/>
                                <w:i/>
                                <w:iCs/>
                                <w:color w:val="FF0000"/>
                              </w:rPr>
                              <w:t>He who testifies</w:t>
                            </w:r>
                            <w:r w:rsidRPr="00DB058E">
                              <w:rPr>
                                <w:i/>
                                <w:iCs/>
                                <w:color w:val="FF0000"/>
                              </w:rPr>
                              <w:t xml:space="preserve"> </w:t>
                            </w:r>
                            <w:r>
                              <w:rPr>
                                <w:i/>
                                <w:iCs/>
                                <w:color w:val="000000" w:themeColor="text1"/>
                              </w:rPr>
                              <w:t>– Jesus is the witness; John is the scribe.</w:t>
                            </w:r>
                          </w:p>
                          <w:p w:rsidR="00DB058E" w:rsidRDefault="00DB058E"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CF4D68">
                              <w:rPr>
                                <w:b/>
                                <w:i/>
                                <w:iCs/>
                                <w:color w:val="FF0000"/>
                                <w:highlight w:val="yellow"/>
                              </w:rPr>
                              <w:t>I am coming soon</w:t>
                            </w:r>
                            <w:r w:rsidRPr="00DB058E">
                              <w:rPr>
                                <w:b/>
                                <w:i/>
                                <w:iCs/>
                                <w:color w:val="FF0000"/>
                              </w:rPr>
                              <w:t xml:space="preserve"> </w:t>
                            </w:r>
                            <w:r w:rsidR="002814E1">
                              <w:rPr>
                                <w:b/>
                                <w:i/>
                                <w:iCs/>
                                <w:color w:val="000000" w:themeColor="text1"/>
                              </w:rPr>
                              <w:t>–</w:t>
                            </w:r>
                            <w:r w:rsidRPr="00DB058E">
                              <w:rPr>
                                <w:i/>
                                <w:iCs/>
                                <w:color w:val="000000" w:themeColor="text1"/>
                              </w:rPr>
                              <w:t xml:space="preserve"> present</w:t>
                            </w:r>
                            <w:r w:rsidR="002814E1">
                              <w:rPr>
                                <w:i/>
                                <w:iCs/>
                                <w:color w:val="000000" w:themeColor="text1"/>
                              </w:rPr>
                              <w:t xml:space="preserve"> tense, middle voice</w:t>
                            </w:r>
                            <w:r w:rsidRPr="00DB058E">
                              <w:rPr>
                                <w:i/>
                                <w:iCs/>
                                <w:color w:val="000000" w:themeColor="text1"/>
                              </w:rPr>
                              <w:t xml:space="preserve">; or, </w:t>
                            </w:r>
                            <w:r w:rsidR="002814E1">
                              <w:rPr>
                                <w:i/>
                                <w:iCs/>
                                <w:color w:val="000000" w:themeColor="text1"/>
                              </w:rPr>
                              <w:t>“I am bringing myself right now; that is, soon.”</w:t>
                            </w:r>
                          </w:p>
                          <w:p w:rsidR="00DB058E" w:rsidRDefault="00CF4D68"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See Revelation 17:8 – the Antichrist has a Past and a Future but no P</w:t>
                            </w:r>
                            <w:r w:rsidRPr="00CF4D68">
                              <w:rPr>
                                <w:i/>
                                <w:iCs/>
                                <w:color w:val="000000" w:themeColor="text1"/>
                              </w:rPr>
                              <w:t>resent (“</w:t>
                            </w:r>
                            <w:r w:rsidRPr="00CF4D68">
                              <w:rPr>
                                <w:i/>
                                <w:color w:val="000000"/>
                                <w:shd w:val="clear" w:color="auto" w:fill="FFFFFF"/>
                              </w:rPr>
                              <w:t>The beast, which you saw, once was, now is not, and yet will come up out of the Abyss</w:t>
                            </w:r>
                            <w:r>
                              <w:rPr>
                                <w:i/>
                                <w:iCs/>
                                <w:color w:val="000000" w:themeColor="text1"/>
                              </w:rPr>
                              <w:t>”).  Jesus has a Past and a Future AND a Present!</w:t>
                            </w:r>
                          </w:p>
                          <w:p w:rsidR="00CF4D68" w:rsidRPr="000C4415" w:rsidRDefault="00CF4D68"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CF4D68">
                              <w:rPr>
                                <w:b/>
                                <w:i/>
                                <w:iCs/>
                                <w:color w:val="0070C0"/>
                              </w:rPr>
                              <w:t>Come</w:t>
                            </w:r>
                            <w:r>
                              <w:rPr>
                                <w:b/>
                                <w:i/>
                                <w:iCs/>
                                <w:color w:val="0070C0"/>
                              </w:rPr>
                              <w:t xml:space="preserve"> - </w:t>
                            </w:r>
                            <w:proofErr w:type="spellStart"/>
                            <w:r w:rsidR="00690589" w:rsidRPr="00690589">
                              <w:rPr>
                                <w:b/>
                                <w:iCs/>
                                <w:color w:val="FF0000"/>
                                <w:sz w:val="24"/>
                                <w:szCs w:val="24"/>
                              </w:rPr>
                              <w:t>ἔρχου</w:t>
                            </w:r>
                            <w:proofErr w:type="spellEnd"/>
                            <w:r w:rsidR="00690589" w:rsidRPr="00690589">
                              <w:rPr>
                                <w:b/>
                                <w:iCs/>
                                <w:color w:val="FF0000"/>
                                <w:sz w:val="24"/>
                                <w:szCs w:val="24"/>
                              </w:rPr>
                              <w:t>,</w:t>
                            </w:r>
                            <w:r w:rsidR="000C4415">
                              <w:rPr>
                                <w:b/>
                                <w:iCs/>
                                <w:color w:val="FF0000"/>
                                <w:sz w:val="24"/>
                                <w:szCs w:val="24"/>
                              </w:rPr>
                              <w:t xml:space="preserve"> </w:t>
                            </w:r>
                            <w:r w:rsidR="000C4415" w:rsidRPr="000C4415">
                              <w:rPr>
                                <w:i/>
                                <w:iCs/>
                                <w:color w:val="000000" w:themeColor="text1"/>
                              </w:rPr>
                              <w:t>- present imperative</w:t>
                            </w:r>
                            <w:r w:rsidR="008A37CB">
                              <w:rPr>
                                <w:i/>
                                <w:iCs/>
                                <w:color w:val="000000" w:themeColor="text1"/>
                              </w:rPr>
                              <w:t>,</w:t>
                            </w:r>
                            <w:r w:rsidR="000C4415" w:rsidRPr="000C4415">
                              <w:rPr>
                                <w:i/>
                                <w:iCs/>
                                <w:color w:val="000000" w:themeColor="text1"/>
                              </w:rPr>
                              <w:t xml:space="preserve"> middle voice = “get yourself over here</w:t>
                            </w:r>
                            <w:r w:rsidR="002814E1">
                              <w:rPr>
                                <w:i/>
                                <w:iCs/>
                                <w:color w:val="000000" w:themeColor="text1"/>
                              </w:rPr>
                              <w:t>!</w:t>
                            </w:r>
                            <w:r w:rsidR="000C4415" w:rsidRPr="000C4415">
                              <w:rPr>
                                <w:i/>
                                <w:iCs/>
                                <w:color w:val="000000" w:themeColor="text1"/>
                              </w:rPr>
                              <w:t>”</w:t>
                            </w:r>
                            <w:r w:rsidR="00690589" w:rsidRPr="00690589">
                              <w:rPr>
                                <w:b/>
                                <w:iCs/>
                                <w:color w:val="FF0000"/>
                                <w:sz w:val="24"/>
                                <w:szCs w:val="24"/>
                              </w:rPr>
                              <w:t xml:space="preserve"> </w:t>
                            </w:r>
                            <w:proofErr w:type="spellStart"/>
                            <w:proofErr w:type="gramStart"/>
                            <w:r w:rsidR="00690589" w:rsidRPr="00690589">
                              <w:rPr>
                                <w:b/>
                                <w:iCs/>
                                <w:color w:val="FF0000"/>
                                <w:sz w:val="24"/>
                                <w:szCs w:val="24"/>
                              </w:rPr>
                              <w:t>κύριε</w:t>
                            </w:r>
                            <w:proofErr w:type="spellEnd"/>
                            <w:r w:rsidR="00690589" w:rsidRPr="00690589">
                              <w:rPr>
                                <w:b/>
                                <w:iCs/>
                                <w:color w:val="FF0000"/>
                                <w:sz w:val="24"/>
                                <w:szCs w:val="24"/>
                              </w:rPr>
                              <w:t xml:space="preserve"> </w:t>
                            </w:r>
                            <w:r w:rsidR="00690589">
                              <w:rPr>
                                <w:b/>
                                <w:iCs/>
                                <w:color w:val="FF0000"/>
                                <w:sz w:val="24"/>
                                <w:szCs w:val="24"/>
                              </w:rPr>
                              <w:t xml:space="preserve"> </w:t>
                            </w:r>
                            <w:proofErr w:type="spellStart"/>
                            <w:r w:rsidR="00690589" w:rsidRPr="00690589">
                              <w:rPr>
                                <w:b/>
                                <w:iCs/>
                                <w:color w:val="FF0000"/>
                                <w:sz w:val="24"/>
                                <w:szCs w:val="24"/>
                              </w:rPr>
                              <w:t>Ἰησοῦ</w:t>
                            </w:r>
                            <w:proofErr w:type="spellEnd"/>
                            <w:proofErr w:type="gramEnd"/>
                            <w:r w:rsidR="00690589">
                              <w:rPr>
                                <w:b/>
                                <w:iCs/>
                                <w:color w:val="FF0000"/>
                                <w:sz w:val="24"/>
                                <w:szCs w:val="24"/>
                              </w:rPr>
                              <w:t xml:space="preserve"> </w:t>
                            </w:r>
                            <w:r w:rsidR="00690589" w:rsidRPr="000C4415">
                              <w:rPr>
                                <w:i/>
                                <w:iCs/>
                                <w:color w:val="000000" w:themeColor="text1"/>
                                <w:sz w:val="24"/>
                                <w:szCs w:val="24"/>
                              </w:rPr>
                              <w:t xml:space="preserve">- </w:t>
                            </w:r>
                            <w:r w:rsidR="000C4415" w:rsidRPr="000C4415">
                              <w:rPr>
                                <w:i/>
                                <w:iCs/>
                                <w:color w:val="000000" w:themeColor="text1"/>
                                <w:sz w:val="24"/>
                                <w:szCs w:val="24"/>
                              </w:rPr>
                              <w:t>“Lord Jesus”</w:t>
                            </w:r>
                            <w:r w:rsidR="000C4415">
                              <w:rPr>
                                <w:i/>
                                <w:iCs/>
                                <w:color w:val="000000" w:themeColor="text1"/>
                                <w:sz w:val="24"/>
                                <w:szCs w:val="24"/>
                              </w:rPr>
                              <w:t xml:space="preserve">.  See note on </w:t>
                            </w:r>
                            <w:r w:rsidR="000C4415" w:rsidRPr="000C4415">
                              <w:rPr>
                                <w:b/>
                                <w:i/>
                                <w:iCs/>
                                <w:color w:val="FF0000"/>
                                <w:sz w:val="24"/>
                                <w:szCs w:val="24"/>
                              </w:rPr>
                              <w:t>Maranatha</w:t>
                            </w:r>
                            <w:r w:rsidR="000C4415">
                              <w:rPr>
                                <w:i/>
                                <w:iCs/>
                                <w:color w:val="000000" w:themeColor="text1"/>
                                <w:sz w:val="24"/>
                                <w:szCs w:val="24"/>
                              </w:rPr>
                              <w:t>, an Aramaic phrase which means “Come now” but does not appear in Revelation.</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100000</wp14:pctHeight>
                </wp14:sizeRelV>
              </wp:anchor>
            </w:drawing>
          </mc:Choice>
          <mc:Fallback>
            <w:pict>
              <v:rect id="_x0000_s1032" style="position:absolute;margin-left:274.45pt;margin-top:6.75pt;width:3in;height:9in;z-index:251665408;visibility:visible;mso-wrap-style:square;mso-width-percent:0;mso-height-percent:1000;mso-wrap-distance-left:9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" o:allowincell="f" fillcolor="window" strokecolor="#f79646" strokeweight="2pt">
                <v:textbox inset="18pt,0,0,0">
                  <w:txbxContent>
                    <w:p w:rsidR="001B636F" w:rsidRDefault="00DB058E"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DB058E">
                        <w:rPr>
                          <w:i/>
                          <w:iCs/>
                          <w:color w:val="000000" w:themeColor="text1"/>
                        </w:rPr>
                        <w:t xml:space="preserve">v.18 – </w:t>
                      </w:r>
                      <w:r w:rsidRPr="00DB058E">
                        <w:rPr>
                          <w:b/>
                          <w:i/>
                          <w:iCs/>
                          <w:color w:val="FF0000"/>
                        </w:rPr>
                        <w:t>I warn everyone</w:t>
                      </w:r>
                      <w:r w:rsidRPr="00DB058E">
                        <w:rPr>
                          <w:i/>
                          <w:iCs/>
                          <w:color w:val="FF0000"/>
                        </w:rPr>
                        <w:t xml:space="preserve"> </w:t>
                      </w:r>
                      <w:r>
                        <w:rPr>
                          <w:i/>
                          <w:iCs/>
                          <w:color w:val="000000" w:themeColor="text1"/>
                        </w:rPr>
                        <w:t xml:space="preserve">- </w:t>
                      </w:r>
                      <w:r w:rsidRPr="00DB058E">
                        <w:rPr>
                          <w:i/>
                          <w:iCs/>
                          <w:color w:val="000000" w:themeColor="text1"/>
                        </w:rPr>
                        <w:t>Don’t change the words in order to change the meaning (a typical curse in an age without copyrights)</w:t>
                      </w:r>
                    </w:p>
                    <w:p w:rsidR="00DB058E" w:rsidRDefault="00DB058E"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 xml:space="preserve">v. 20 – </w:t>
                      </w:r>
                      <w:r w:rsidRPr="00DB058E">
                        <w:rPr>
                          <w:b/>
                          <w:i/>
                          <w:iCs/>
                          <w:color w:val="FF0000"/>
                        </w:rPr>
                        <w:t>He who testifies</w:t>
                      </w:r>
                      <w:r w:rsidRPr="00DB058E">
                        <w:rPr>
                          <w:i/>
                          <w:iCs/>
                          <w:color w:val="FF0000"/>
                        </w:rPr>
                        <w:t xml:space="preserve"> </w:t>
                      </w:r>
                      <w:r>
                        <w:rPr>
                          <w:i/>
                          <w:iCs/>
                          <w:color w:val="000000" w:themeColor="text1"/>
                        </w:rPr>
                        <w:t>– Jesus is the witness; John is the scribe.</w:t>
                      </w:r>
                    </w:p>
                    <w:p w:rsidR="00DB058E" w:rsidRDefault="00DB058E"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sidRPr="00CF4D68">
                        <w:rPr>
                          <w:b/>
                          <w:i/>
                          <w:iCs/>
                          <w:color w:val="FF0000"/>
                          <w:highlight w:val="yellow"/>
                        </w:rPr>
                        <w:t>I am coming soon</w:t>
                      </w:r>
                      <w:r w:rsidRPr="00DB058E">
                        <w:rPr>
                          <w:b/>
                          <w:i/>
                          <w:iCs/>
                          <w:color w:val="FF0000"/>
                        </w:rPr>
                        <w:t xml:space="preserve"> </w:t>
                      </w:r>
                      <w:r w:rsidR="002814E1">
                        <w:rPr>
                          <w:b/>
                          <w:i/>
                          <w:iCs/>
                          <w:color w:val="000000" w:themeColor="text1"/>
                        </w:rPr>
                        <w:t>–</w:t>
                      </w:r>
                      <w:r w:rsidRPr="00DB058E">
                        <w:rPr>
                          <w:i/>
                          <w:iCs/>
                          <w:color w:val="000000" w:themeColor="text1"/>
                        </w:rPr>
                        <w:t xml:space="preserve"> present</w:t>
                      </w:r>
                      <w:r w:rsidR="002814E1">
                        <w:rPr>
                          <w:i/>
                          <w:iCs/>
                          <w:color w:val="000000" w:themeColor="text1"/>
                        </w:rPr>
                        <w:t xml:space="preserve"> tense, middle voice</w:t>
                      </w:r>
                      <w:r w:rsidRPr="00DB058E">
                        <w:rPr>
                          <w:i/>
                          <w:iCs/>
                          <w:color w:val="000000" w:themeColor="text1"/>
                        </w:rPr>
                        <w:t xml:space="preserve">; or, </w:t>
                      </w:r>
                      <w:r w:rsidR="002814E1">
                        <w:rPr>
                          <w:i/>
                          <w:iCs/>
                          <w:color w:val="000000" w:themeColor="text1"/>
                        </w:rPr>
                        <w:t>“I am bringing myself right now; that is, soon.”</w:t>
                      </w:r>
                    </w:p>
                    <w:p w:rsidR="00DB058E" w:rsidRDefault="00CF4D68"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rPr>
                      </w:pPr>
                      <w:r>
                        <w:rPr>
                          <w:i/>
                          <w:iCs/>
                          <w:color w:val="000000" w:themeColor="text1"/>
                        </w:rPr>
                        <w:t>See Revelation 17:8 – the Antichrist has a Past and a Future but no P</w:t>
                      </w:r>
                      <w:r w:rsidRPr="00CF4D68">
                        <w:rPr>
                          <w:i/>
                          <w:iCs/>
                          <w:color w:val="000000" w:themeColor="text1"/>
                        </w:rPr>
                        <w:t>resent (“</w:t>
                      </w:r>
                      <w:r w:rsidRPr="00CF4D68">
                        <w:rPr>
                          <w:i/>
                          <w:color w:val="000000"/>
                          <w:shd w:val="clear" w:color="auto" w:fill="FFFFFF"/>
                        </w:rPr>
                        <w:t>The beast, which you saw, once was, now is not, and yet will come up out of the Abyss</w:t>
                      </w:r>
                      <w:r>
                        <w:rPr>
                          <w:i/>
                          <w:iCs/>
                          <w:color w:val="000000" w:themeColor="text1"/>
                        </w:rPr>
                        <w:t>”).  Jesus has a Past and a Future AND a Present!</w:t>
                      </w:r>
                    </w:p>
                    <w:p w:rsidR="00CF4D68" w:rsidRPr="000C4415" w:rsidRDefault="00CF4D68" w:rsidP="00DB058E">
                      <w:pPr>
                        <w:pBdr>
                          <w:top w:val="single" w:sz="8" w:space="10" w:color="4F81BD" w:themeColor="accent1"/>
                          <w:bottom w:val="single" w:sz="8" w:space="1" w:color="4F81BD" w:themeColor="accent1"/>
                          <w:between w:val="dotted" w:sz="4" w:space="10" w:color="A7BFDE" w:themeColor="accent1" w:themeTint="7F"/>
                        </w:pBdr>
                        <w:ind w:right="150"/>
                        <w:rPr>
                          <w:i/>
                          <w:iCs/>
                          <w:color w:val="000000" w:themeColor="text1"/>
                          <w:sz w:val="24"/>
                          <w:szCs w:val="24"/>
                        </w:rPr>
                      </w:pPr>
                      <w:r w:rsidRPr="00CF4D68">
                        <w:rPr>
                          <w:b/>
                          <w:i/>
                          <w:iCs/>
                          <w:color w:val="0070C0"/>
                        </w:rPr>
                        <w:t>Come</w:t>
                      </w:r>
                      <w:r>
                        <w:rPr>
                          <w:b/>
                          <w:i/>
                          <w:iCs/>
                          <w:color w:val="0070C0"/>
                        </w:rPr>
                        <w:t xml:space="preserve"> - </w:t>
                      </w:r>
                      <w:proofErr w:type="spellStart"/>
                      <w:r w:rsidR="00690589" w:rsidRPr="00690589">
                        <w:rPr>
                          <w:b/>
                          <w:iCs/>
                          <w:color w:val="FF0000"/>
                          <w:sz w:val="24"/>
                          <w:szCs w:val="24"/>
                        </w:rPr>
                        <w:t>ἔρχου</w:t>
                      </w:r>
                      <w:proofErr w:type="spellEnd"/>
                      <w:r w:rsidR="00690589" w:rsidRPr="00690589">
                        <w:rPr>
                          <w:b/>
                          <w:iCs/>
                          <w:color w:val="FF0000"/>
                          <w:sz w:val="24"/>
                          <w:szCs w:val="24"/>
                        </w:rPr>
                        <w:t>,</w:t>
                      </w:r>
                      <w:r w:rsidR="000C4415">
                        <w:rPr>
                          <w:b/>
                          <w:iCs/>
                          <w:color w:val="FF0000"/>
                          <w:sz w:val="24"/>
                          <w:szCs w:val="24"/>
                        </w:rPr>
                        <w:t xml:space="preserve"> </w:t>
                      </w:r>
                      <w:r w:rsidR="000C4415" w:rsidRPr="000C4415">
                        <w:rPr>
                          <w:i/>
                          <w:iCs/>
                          <w:color w:val="000000" w:themeColor="text1"/>
                        </w:rPr>
                        <w:t>- present imperative</w:t>
                      </w:r>
                      <w:r w:rsidR="008A37CB">
                        <w:rPr>
                          <w:i/>
                          <w:iCs/>
                          <w:color w:val="000000" w:themeColor="text1"/>
                        </w:rPr>
                        <w:t>,</w:t>
                      </w:r>
                      <w:r w:rsidR="000C4415" w:rsidRPr="000C4415">
                        <w:rPr>
                          <w:i/>
                          <w:iCs/>
                          <w:color w:val="000000" w:themeColor="text1"/>
                        </w:rPr>
                        <w:t xml:space="preserve"> middle voice = “get yourself over here</w:t>
                      </w:r>
                      <w:r w:rsidR="002814E1">
                        <w:rPr>
                          <w:i/>
                          <w:iCs/>
                          <w:color w:val="000000" w:themeColor="text1"/>
                        </w:rPr>
                        <w:t>!</w:t>
                      </w:r>
                      <w:r w:rsidR="000C4415" w:rsidRPr="000C4415">
                        <w:rPr>
                          <w:i/>
                          <w:iCs/>
                          <w:color w:val="000000" w:themeColor="text1"/>
                        </w:rPr>
                        <w:t>”</w:t>
                      </w:r>
                      <w:r w:rsidR="00690589" w:rsidRPr="00690589">
                        <w:rPr>
                          <w:b/>
                          <w:iCs/>
                          <w:color w:val="FF0000"/>
                          <w:sz w:val="24"/>
                          <w:szCs w:val="24"/>
                        </w:rPr>
                        <w:t xml:space="preserve"> </w:t>
                      </w:r>
                      <w:proofErr w:type="spellStart"/>
                      <w:proofErr w:type="gramStart"/>
                      <w:r w:rsidR="00690589" w:rsidRPr="00690589">
                        <w:rPr>
                          <w:b/>
                          <w:iCs/>
                          <w:color w:val="FF0000"/>
                          <w:sz w:val="24"/>
                          <w:szCs w:val="24"/>
                        </w:rPr>
                        <w:t>κύριε</w:t>
                      </w:r>
                      <w:proofErr w:type="spellEnd"/>
                      <w:r w:rsidR="00690589" w:rsidRPr="00690589">
                        <w:rPr>
                          <w:b/>
                          <w:iCs/>
                          <w:color w:val="FF0000"/>
                          <w:sz w:val="24"/>
                          <w:szCs w:val="24"/>
                        </w:rPr>
                        <w:t xml:space="preserve"> </w:t>
                      </w:r>
                      <w:r w:rsidR="00690589">
                        <w:rPr>
                          <w:b/>
                          <w:iCs/>
                          <w:color w:val="FF0000"/>
                          <w:sz w:val="24"/>
                          <w:szCs w:val="24"/>
                        </w:rPr>
                        <w:t xml:space="preserve"> </w:t>
                      </w:r>
                      <w:proofErr w:type="spellStart"/>
                      <w:r w:rsidR="00690589" w:rsidRPr="00690589">
                        <w:rPr>
                          <w:b/>
                          <w:iCs/>
                          <w:color w:val="FF0000"/>
                          <w:sz w:val="24"/>
                          <w:szCs w:val="24"/>
                        </w:rPr>
                        <w:t>Ἰησοῦ</w:t>
                      </w:r>
                      <w:proofErr w:type="spellEnd"/>
                      <w:proofErr w:type="gramEnd"/>
                      <w:r w:rsidR="00690589">
                        <w:rPr>
                          <w:b/>
                          <w:iCs/>
                          <w:color w:val="FF0000"/>
                          <w:sz w:val="24"/>
                          <w:szCs w:val="24"/>
                        </w:rPr>
                        <w:t xml:space="preserve"> </w:t>
                      </w:r>
                      <w:r w:rsidR="00690589" w:rsidRPr="000C4415">
                        <w:rPr>
                          <w:i/>
                          <w:iCs/>
                          <w:color w:val="000000" w:themeColor="text1"/>
                          <w:sz w:val="24"/>
                          <w:szCs w:val="24"/>
                        </w:rPr>
                        <w:t xml:space="preserve">- </w:t>
                      </w:r>
                      <w:r w:rsidR="000C4415" w:rsidRPr="000C4415">
                        <w:rPr>
                          <w:i/>
                          <w:iCs/>
                          <w:color w:val="000000" w:themeColor="text1"/>
                          <w:sz w:val="24"/>
                          <w:szCs w:val="24"/>
                        </w:rPr>
                        <w:t>“Lord Jesus”</w:t>
                      </w:r>
                      <w:r w:rsidR="000C4415">
                        <w:rPr>
                          <w:i/>
                          <w:iCs/>
                          <w:color w:val="000000" w:themeColor="text1"/>
                          <w:sz w:val="24"/>
                          <w:szCs w:val="24"/>
                        </w:rPr>
                        <w:t xml:space="preserve">.  See note on </w:t>
                      </w:r>
                      <w:r w:rsidR="000C4415" w:rsidRPr="000C4415">
                        <w:rPr>
                          <w:b/>
                          <w:i/>
                          <w:iCs/>
                          <w:color w:val="FF0000"/>
                          <w:sz w:val="24"/>
                          <w:szCs w:val="24"/>
                        </w:rPr>
                        <w:t>Maranatha</w:t>
                      </w:r>
                      <w:r w:rsidR="000C4415">
                        <w:rPr>
                          <w:i/>
                          <w:iCs/>
                          <w:color w:val="000000" w:themeColor="text1"/>
                          <w:sz w:val="24"/>
                          <w:szCs w:val="24"/>
                        </w:rPr>
                        <w:t>, an Aramaic phrase which means “Come now” but does not appear in Revelation.</w:t>
                      </w:r>
                    </w:p>
                  </w:txbxContent>
                </v:textbox>
                <w10:wrap type="square" anchorx="margin" anchory="margin"/>
              </v:rect>
            </w:pict>
          </mc:Fallback>
        </mc:AlternateContent>
      </w: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20 </w:t>
      </w:r>
      <w:r w:rsidR="00D71A2C" w:rsidRPr="00DB058E">
        <w:rPr>
          <w:rFonts w:ascii="Verdana" w:eastAsia="Times New Roman" w:hAnsi="Verdana" w:cs="Times New Roman"/>
          <w:b/>
          <w:color w:val="FF0000"/>
          <w:sz w:val="24"/>
          <w:szCs w:val="24"/>
        </w:rPr>
        <w:t>He who testifies</w:t>
      </w:r>
      <w:r w:rsidR="00D71A2C" w:rsidRPr="00DB058E">
        <w:rPr>
          <w:rFonts w:ascii="Verdana" w:eastAsia="Times New Roman" w:hAnsi="Verdana" w:cs="Times New Roman"/>
          <w:color w:val="FF0000"/>
          <w:sz w:val="24"/>
          <w:szCs w:val="24"/>
        </w:rPr>
        <w:t xml:space="preserve"> </w:t>
      </w:r>
      <w:r w:rsidR="00D71A2C" w:rsidRPr="00D71A2C">
        <w:rPr>
          <w:rFonts w:ascii="Verdana" w:eastAsia="Times New Roman" w:hAnsi="Verdana" w:cs="Times New Roman"/>
          <w:color w:val="000000"/>
          <w:sz w:val="24"/>
          <w:szCs w:val="24"/>
        </w:rPr>
        <w:t xml:space="preserve">to these things says, “Yes, </w:t>
      </w:r>
      <w:r w:rsidR="00D71A2C" w:rsidRPr="00DB058E">
        <w:rPr>
          <w:rFonts w:ascii="Verdana" w:eastAsia="Times New Roman" w:hAnsi="Verdana" w:cs="Times New Roman"/>
          <w:b/>
          <w:color w:val="FF0000"/>
          <w:sz w:val="24"/>
          <w:szCs w:val="24"/>
          <w:highlight w:val="yellow"/>
        </w:rPr>
        <w:t>I am coming soon</w:t>
      </w:r>
      <w:r w:rsidR="00D71A2C" w:rsidRPr="00D71A2C">
        <w:rPr>
          <w:rFonts w:ascii="Verdana" w:eastAsia="Times New Roman" w:hAnsi="Verdana" w:cs="Times New Roman"/>
          <w:color w:val="000000"/>
          <w:sz w:val="24"/>
          <w:szCs w:val="24"/>
        </w:rPr>
        <w:t>.”</w:t>
      </w:r>
      <w:r w:rsidRPr="001B636F">
        <w:rPr>
          <w:rFonts w:ascii="Arial" w:eastAsia="Times New Roman" w:hAnsi="Arial" w:cs="Arial"/>
          <w:b/>
          <w:bCs/>
          <w:noProof/>
          <w:color w:val="000000"/>
          <w:sz w:val="36"/>
          <w:szCs w:val="36"/>
        </w:rPr>
        <w:t xml:space="preserve"> </w:t>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ab/>
      </w:r>
      <w:r w:rsidR="00D71A2C" w:rsidRPr="00D71A2C">
        <w:rPr>
          <w:rFonts w:ascii="Verdana" w:eastAsia="Times New Roman" w:hAnsi="Verdana" w:cs="Times New Roman"/>
          <w:color w:val="000000"/>
          <w:sz w:val="24"/>
          <w:szCs w:val="24"/>
        </w:rPr>
        <w:t xml:space="preserve">Amen. </w:t>
      </w:r>
      <w:r w:rsidR="00D71A2C" w:rsidRPr="00CF4D68">
        <w:rPr>
          <w:rFonts w:ascii="Verdana" w:eastAsia="Times New Roman" w:hAnsi="Verdana" w:cs="Times New Roman"/>
          <w:b/>
          <w:color w:val="0070C0"/>
          <w:sz w:val="24"/>
          <w:szCs w:val="24"/>
        </w:rPr>
        <w:t>Come,</w:t>
      </w:r>
      <w:r w:rsidR="00D71A2C" w:rsidRPr="00D71A2C">
        <w:rPr>
          <w:rFonts w:ascii="Verdana" w:eastAsia="Times New Roman" w:hAnsi="Verdana" w:cs="Times New Roman"/>
          <w:color w:val="000000"/>
          <w:sz w:val="24"/>
          <w:szCs w:val="24"/>
        </w:rPr>
        <w:t xml:space="preserve"> Lord Jesus.</w:t>
      </w:r>
    </w:p>
    <w:p w:rsidR="00D71A2C" w:rsidRPr="00D71A2C" w:rsidRDefault="001B636F" w:rsidP="00D71A2C">
      <w:pPr>
        <w:shd w:val="clear" w:color="auto" w:fill="FFFFFF"/>
        <w:spacing w:after="150" w:line="360" w:lineRule="atLeast"/>
        <w:rPr>
          <w:rFonts w:ascii="Verdana" w:eastAsia="Times New Roman" w:hAnsi="Verdana" w:cs="Times New Roman"/>
          <w:color w:val="000000"/>
          <w:sz w:val="24"/>
          <w:szCs w:val="24"/>
        </w:rPr>
      </w:pPr>
      <w:r>
        <w:rPr>
          <w:rFonts w:ascii="Arial" w:eastAsia="Times New Roman" w:hAnsi="Arial" w:cs="Arial"/>
          <w:b/>
          <w:bCs/>
          <w:color w:val="000000"/>
          <w:sz w:val="18"/>
          <w:szCs w:val="18"/>
          <w:vertAlign w:val="superscript"/>
        </w:rPr>
        <w:tab/>
      </w:r>
      <w:r w:rsidR="00D71A2C" w:rsidRPr="00D71A2C">
        <w:rPr>
          <w:rFonts w:ascii="Arial" w:eastAsia="Times New Roman" w:hAnsi="Arial" w:cs="Arial"/>
          <w:b/>
          <w:bCs/>
          <w:color w:val="000000"/>
          <w:sz w:val="18"/>
          <w:szCs w:val="18"/>
          <w:vertAlign w:val="superscript"/>
        </w:rPr>
        <w:t>21 </w:t>
      </w:r>
      <w:r w:rsidR="00D71A2C" w:rsidRPr="00D71A2C">
        <w:rPr>
          <w:rFonts w:ascii="Verdana" w:eastAsia="Times New Roman" w:hAnsi="Verdana" w:cs="Times New Roman"/>
          <w:color w:val="000000"/>
          <w:sz w:val="24"/>
          <w:szCs w:val="24"/>
        </w:rPr>
        <w:t xml:space="preserve">The grace of the Lord Jesus </w:t>
      </w:r>
      <w:proofErr w:type="gramStart"/>
      <w:r w:rsidR="00D71A2C" w:rsidRPr="00D71A2C">
        <w:rPr>
          <w:rFonts w:ascii="Verdana" w:eastAsia="Times New Roman" w:hAnsi="Verdana" w:cs="Times New Roman"/>
          <w:color w:val="000000"/>
          <w:sz w:val="24"/>
          <w:szCs w:val="24"/>
        </w:rPr>
        <w:t>be</w:t>
      </w:r>
      <w:proofErr w:type="gramEnd"/>
      <w:r w:rsidR="00D71A2C" w:rsidRPr="00D71A2C">
        <w:rPr>
          <w:rFonts w:ascii="Verdana" w:eastAsia="Times New Roman" w:hAnsi="Verdana" w:cs="Times New Roman"/>
          <w:color w:val="000000"/>
          <w:sz w:val="24"/>
          <w:szCs w:val="24"/>
        </w:rPr>
        <w:t xml:space="preserve"> with God’s people. Amen.</w:t>
      </w:r>
    </w:p>
    <w:p w:rsidR="00D71A2C" w:rsidRPr="00D71A2C" w:rsidRDefault="00CF4D68" w:rsidP="00D71A2C">
      <w:pPr>
        <w:shd w:val="clear" w:color="auto" w:fill="FFFFFF"/>
        <w:spacing w:before="100" w:beforeAutospacing="1" w:after="100" w:afterAutospacing="1" w:line="240" w:lineRule="auto"/>
        <w:ind w:left="720"/>
        <w:rPr>
          <w:rFonts w:ascii="Helvetica" w:eastAsia="Times New Roman" w:hAnsi="Helvetica" w:cs="Helvetica"/>
          <w:color w:val="000000"/>
          <w:sz w:val="21"/>
          <w:szCs w:val="21"/>
        </w:rPr>
      </w:pPr>
      <w:r w:rsidRPr="00CF4D68">
        <w:rPr>
          <w:rFonts w:ascii="Helvetica" w:eastAsia="Times New Roman" w:hAnsi="Helvetica" w:cs="Helvetica"/>
          <w:noProof/>
          <w:color w:val="000000"/>
          <w:sz w:val="21"/>
          <w:szCs w:val="21"/>
        </w:rPr>
        <mc:AlternateContent>
          <mc:Choice Requires="wps">
            <w:drawing>
              <wp:anchor distT="0" distB="0" distL="114300" distR="114300" simplePos="0" relativeHeight="251673600" behindDoc="0" locked="0" layoutInCell="1" allowOverlap="1" wp14:editId="36B11C9B">
                <wp:simplePos x="914400" y="5591175"/>
                <wp:positionH relativeFrom="margin">
                  <wp:align>left</wp:align>
                </wp:positionH>
                <wp:positionV relativeFrom="margin">
                  <wp:align>bottom</wp:align>
                </wp:positionV>
                <wp:extent cx="3086100" cy="1403985"/>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9525">
                          <a:solidFill>
                            <a:srgbClr val="000000"/>
                          </a:solidFill>
                          <a:miter lim="800000"/>
                          <a:headEnd/>
                          <a:tailEnd/>
                        </a:ln>
                      </wps:spPr>
                      <wps:txbx>
                        <w:txbxContent>
                          <w:p w:rsidR="00CF4D68" w:rsidRPr="00CF4D68" w:rsidRDefault="00CF4D68">
                            <w:pPr>
                              <w:rPr>
                                <w:sz w:val="24"/>
                                <w:szCs w:val="24"/>
                              </w:rPr>
                            </w:pPr>
                            <w:r w:rsidRPr="00690589">
                              <w:rPr>
                                <w:b/>
                                <w:bCs/>
                                <w:color w:val="FF0000"/>
                                <w:sz w:val="28"/>
                                <w:szCs w:val="28"/>
                                <w:u w:val="single"/>
                              </w:rPr>
                              <w:t>Maranatha</w:t>
                            </w:r>
                            <w:r w:rsidRPr="00CF4D68">
                              <w:rPr>
                                <w:sz w:val="24"/>
                                <w:szCs w:val="24"/>
                              </w:rPr>
                              <w:t xml:space="preserve"> (Aramaic: either </w:t>
                            </w:r>
                            <w:proofErr w:type="spellStart"/>
                            <w:r w:rsidRPr="00690589">
                              <w:rPr>
                                <w:rFonts w:ascii="Arial" w:hAnsi="Arial" w:cs="Arial"/>
                                <w:b/>
                                <w:color w:val="FF0000"/>
                                <w:sz w:val="24"/>
                                <w:szCs w:val="24"/>
                              </w:rPr>
                              <w:t>תא</w:t>
                            </w:r>
                            <w:proofErr w:type="spellEnd"/>
                            <w:r w:rsidRPr="00690589">
                              <w:rPr>
                                <w:rFonts w:ascii="Arial" w:hAnsi="Arial" w:cs="Arial"/>
                                <w:b/>
                                <w:color w:val="FF0000"/>
                                <w:sz w:val="24"/>
                                <w:szCs w:val="24"/>
                              </w:rPr>
                              <w:t xml:space="preserve"> </w:t>
                            </w:r>
                            <w:proofErr w:type="spellStart"/>
                            <w:r w:rsidRPr="00690589">
                              <w:rPr>
                                <w:rFonts w:ascii="Arial" w:hAnsi="Arial" w:cs="Arial"/>
                                <w:b/>
                                <w:color w:val="FF0000"/>
                                <w:sz w:val="24"/>
                                <w:szCs w:val="24"/>
                              </w:rPr>
                              <w:t>מרנא</w:t>
                            </w:r>
                            <w:proofErr w:type="spellEnd"/>
                            <w:r>
                              <w:rPr>
                                <w:sz w:val="24"/>
                                <w:szCs w:val="24"/>
                              </w:rPr>
                              <w:t xml:space="preserve">: </w:t>
                            </w:r>
                            <w:proofErr w:type="spellStart"/>
                            <w:r w:rsidRPr="00CF4D68">
                              <w:rPr>
                                <w:b/>
                                <w:bCs/>
                                <w:i/>
                                <w:iCs/>
                                <w:sz w:val="24"/>
                                <w:szCs w:val="24"/>
                              </w:rPr>
                              <w:t>maranâ</w:t>
                            </w:r>
                            <w:proofErr w:type="spellEnd"/>
                            <w:r w:rsidRPr="00CF4D68">
                              <w:rPr>
                                <w:b/>
                                <w:bCs/>
                                <w:i/>
                                <w:iCs/>
                                <w:sz w:val="24"/>
                                <w:szCs w:val="24"/>
                              </w:rPr>
                              <w:t xml:space="preserve"> </w:t>
                            </w:r>
                            <w:proofErr w:type="spellStart"/>
                            <w:r w:rsidRPr="00CF4D68">
                              <w:rPr>
                                <w:b/>
                                <w:bCs/>
                                <w:i/>
                                <w:iCs/>
                                <w:sz w:val="24"/>
                                <w:szCs w:val="24"/>
                              </w:rPr>
                              <w:t>thâ</w:t>
                            </w:r>
                            <w:proofErr w:type="spellEnd"/>
                            <w:r w:rsidRPr="00CF4D68">
                              <w:rPr>
                                <w:b/>
                                <w:bCs/>
                                <w:i/>
                                <w:iCs/>
                                <w:sz w:val="24"/>
                                <w:szCs w:val="24"/>
                              </w:rPr>
                              <w:t>'</w:t>
                            </w:r>
                            <w:r w:rsidRPr="00CF4D68">
                              <w:rPr>
                                <w:sz w:val="24"/>
                                <w:szCs w:val="24"/>
                              </w:rPr>
                              <w:t> or</w:t>
                            </w:r>
                            <w:r w:rsidR="00690589" w:rsidRPr="00CF4D68">
                              <w:rPr>
                                <w:b/>
                                <w:sz w:val="24"/>
                                <w:szCs w:val="24"/>
                              </w:rPr>
                              <w:t xml:space="preserve"> </w:t>
                            </w:r>
                            <w:proofErr w:type="spellStart"/>
                            <w:r w:rsidR="00690589" w:rsidRPr="00690589">
                              <w:rPr>
                                <w:rFonts w:ascii="Arial" w:hAnsi="Arial" w:cs="Arial"/>
                                <w:b/>
                                <w:color w:val="FF0000"/>
                                <w:sz w:val="24"/>
                                <w:szCs w:val="24"/>
                              </w:rPr>
                              <w:t>אתא</w:t>
                            </w:r>
                            <w:proofErr w:type="spellEnd"/>
                            <w:r w:rsidRPr="00690589">
                              <w:rPr>
                                <w:color w:val="FF0000"/>
                                <w:sz w:val="24"/>
                                <w:szCs w:val="24"/>
                              </w:rPr>
                              <w:t xml:space="preserve"> </w:t>
                            </w:r>
                            <w:proofErr w:type="spellStart"/>
                            <w:r w:rsidRPr="00690589">
                              <w:rPr>
                                <w:rFonts w:ascii="Arial" w:hAnsi="Arial" w:cs="Arial"/>
                                <w:b/>
                                <w:color w:val="FF0000"/>
                                <w:sz w:val="24"/>
                                <w:szCs w:val="24"/>
                              </w:rPr>
                              <w:t>מרן</w:t>
                            </w:r>
                            <w:proofErr w:type="spellEnd"/>
                            <w:r w:rsidRPr="00CF4D68">
                              <w:rPr>
                                <w:sz w:val="24"/>
                                <w:szCs w:val="24"/>
                              </w:rPr>
                              <w:t>: </w:t>
                            </w:r>
                            <w:proofErr w:type="spellStart"/>
                            <w:r w:rsidRPr="00CF4D68">
                              <w:rPr>
                                <w:b/>
                                <w:bCs/>
                                <w:i/>
                                <w:iCs/>
                                <w:sz w:val="24"/>
                                <w:szCs w:val="24"/>
                              </w:rPr>
                              <w:fldChar w:fldCharType="begin"/>
                            </w:r>
                            <w:r w:rsidRPr="00CF4D68">
                              <w:rPr>
                                <w:b/>
                                <w:bCs/>
                                <w:i/>
                                <w:iCs/>
                                <w:sz w:val="24"/>
                                <w:szCs w:val="24"/>
                              </w:rPr>
                              <w:instrText xml:space="preserve"> HYPERLINK "https://en.wikipedia.org/wiki/Maran" \o "Maran" </w:instrText>
                            </w:r>
                            <w:r w:rsidRPr="00CF4D68">
                              <w:rPr>
                                <w:b/>
                                <w:bCs/>
                                <w:i/>
                                <w:iCs/>
                                <w:sz w:val="24"/>
                                <w:szCs w:val="24"/>
                              </w:rPr>
                              <w:fldChar w:fldCharType="separate"/>
                            </w:r>
                            <w:r w:rsidRPr="00CF4D68">
                              <w:rPr>
                                <w:rStyle w:val="Hyperlink"/>
                                <w:b/>
                                <w:bCs/>
                                <w:i/>
                                <w:iCs/>
                                <w:sz w:val="24"/>
                                <w:szCs w:val="24"/>
                              </w:rPr>
                              <w:t>maran</w:t>
                            </w:r>
                            <w:proofErr w:type="spellEnd"/>
                            <w:r w:rsidRPr="00CF4D68">
                              <w:rPr>
                                <w:sz w:val="24"/>
                                <w:szCs w:val="24"/>
                              </w:rPr>
                              <w:fldChar w:fldCharType="end"/>
                            </w:r>
                            <w:r w:rsidRPr="00CF4D68">
                              <w:rPr>
                                <w:b/>
                                <w:bCs/>
                                <w:i/>
                                <w:iCs/>
                                <w:sz w:val="24"/>
                                <w:szCs w:val="24"/>
                              </w:rPr>
                              <w:t> </w:t>
                            </w:r>
                            <w:proofErr w:type="gramStart"/>
                            <w:r w:rsidRPr="00CF4D68">
                              <w:rPr>
                                <w:b/>
                                <w:bCs/>
                                <w:i/>
                                <w:iCs/>
                                <w:sz w:val="24"/>
                                <w:szCs w:val="24"/>
                              </w:rPr>
                              <w:t>'</w:t>
                            </w:r>
                            <w:proofErr w:type="spellStart"/>
                            <w:r w:rsidRPr="00CF4D68">
                              <w:rPr>
                                <w:b/>
                                <w:bCs/>
                                <w:i/>
                                <w:iCs/>
                                <w:sz w:val="24"/>
                                <w:szCs w:val="24"/>
                              </w:rPr>
                              <w:t>athâ</w:t>
                            </w:r>
                            <w:proofErr w:type="spellEnd"/>
                            <w:r w:rsidRPr="00CF4D68">
                              <w:rPr>
                                <w:b/>
                                <w:bCs/>
                                <w:i/>
                                <w:iCs/>
                                <w:sz w:val="24"/>
                                <w:szCs w:val="24"/>
                              </w:rPr>
                              <w:t>'</w:t>
                            </w:r>
                            <w:r w:rsidRPr="00CF4D68">
                              <w:rPr>
                                <w:sz w:val="24"/>
                                <w:szCs w:val="24"/>
                              </w:rPr>
                              <w:t> ,</w:t>
                            </w:r>
                            <w:proofErr w:type="gramEnd"/>
                            <w:r w:rsidRPr="00CF4D68">
                              <w:rPr>
                                <w:sz w:val="24"/>
                                <w:szCs w:val="24"/>
                              </w:rPr>
                              <w:t xml:space="preserve"> Greek: </w:t>
                            </w:r>
                            <w:r w:rsidRPr="00690589">
                              <w:rPr>
                                <w:b/>
                                <w:color w:val="FF0000"/>
                                <w:sz w:val="24"/>
                                <w:szCs w:val="24"/>
                              </w:rPr>
                              <w:t>Μαραναθα</w:t>
                            </w:r>
                            <w:r w:rsidRPr="00CF4D68">
                              <w:rPr>
                                <w:sz w:val="24"/>
                                <w:szCs w:val="24"/>
                              </w:rPr>
                              <w:t>) is a two-word </w:t>
                            </w:r>
                            <w:hyperlink r:id="rId9" w:tooltip="Aramaic language" w:history="1">
                              <w:r w:rsidRPr="00CF4D68">
                                <w:rPr>
                                  <w:rStyle w:val="Hyperlink"/>
                                  <w:sz w:val="24"/>
                                  <w:szCs w:val="24"/>
                                </w:rPr>
                                <w:t>Aramaic</w:t>
                              </w:r>
                            </w:hyperlink>
                            <w:r w:rsidR="00690589">
                              <w:rPr>
                                <w:sz w:val="24"/>
                                <w:szCs w:val="24"/>
                              </w:rPr>
                              <w:t xml:space="preserve"> </w:t>
                            </w:r>
                            <w:r w:rsidRPr="00CF4D68">
                              <w:rPr>
                                <w:sz w:val="24"/>
                                <w:szCs w:val="24"/>
                              </w:rPr>
                              <w:t>formula occurring only once in the </w:t>
                            </w:r>
                            <w:hyperlink r:id="rId10" w:tooltip="New Testament" w:history="1">
                              <w:r w:rsidRPr="00CF4D68">
                                <w:rPr>
                                  <w:rStyle w:val="Hyperlink"/>
                                  <w:sz w:val="24"/>
                                  <w:szCs w:val="24"/>
                                </w:rPr>
                                <w:t>New Testament</w:t>
                              </w:r>
                            </w:hyperlink>
                            <w:r w:rsidRPr="00CF4D68">
                              <w:rPr>
                                <w:sz w:val="24"/>
                                <w:szCs w:val="24"/>
                              </w:rPr>
                              <w:t>. It appears in </w:t>
                            </w:r>
                            <w:proofErr w:type="spellStart"/>
                            <w:r w:rsidRPr="00CF4D68">
                              <w:rPr>
                                <w:sz w:val="24"/>
                                <w:szCs w:val="24"/>
                              </w:rPr>
                              <w:fldChar w:fldCharType="begin"/>
                            </w:r>
                            <w:r w:rsidRPr="00CF4D68">
                              <w:rPr>
                                <w:sz w:val="24"/>
                                <w:szCs w:val="24"/>
                              </w:rPr>
                              <w:instrText xml:space="preserve"> HYPERLINK "https://en.wikipedia.org/wiki/Didache" \o "Didache" </w:instrText>
                            </w:r>
                            <w:r w:rsidRPr="00CF4D68">
                              <w:rPr>
                                <w:sz w:val="24"/>
                                <w:szCs w:val="24"/>
                              </w:rPr>
                              <w:fldChar w:fldCharType="separate"/>
                            </w:r>
                            <w:r w:rsidRPr="00CF4D68">
                              <w:rPr>
                                <w:rStyle w:val="Hyperlink"/>
                                <w:sz w:val="24"/>
                                <w:szCs w:val="24"/>
                              </w:rPr>
                              <w:t>Didache</w:t>
                            </w:r>
                            <w:proofErr w:type="spellEnd"/>
                            <w:r w:rsidRPr="00CF4D68">
                              <w:rPr>
                                <w:sz w:val="24"/>
                                <w:szCs w:val="24"/>
                              </w:rPr>
                              <w:fldChar w:fldCharType="end"/>
                            </w:r>
                            <w:r w:rsidRPr="00CF4D68">
                              <w:rPr>
                                <w:sz w:val="24"/>
                                <w:szCs w:val="24"/>
                              </w:rPr>
                              <w:t> 10:14, which is part of the </w:t>
                            </w:r>
                            <w:hyperlink r:id="rId11" w:tooltip="Apostolic Fathers" w:history="1">
                              <w:r w:rsidRPr="00CF4D68">
                                <w:rPr>
                                  <w:rStyle w:val="Hyperlink"/>
                                  <w:sz w:val="24"/>
                                  <w:szCs w:val="24"/>
                                </w:rPr>
                                <w:t>Apostolic Fathers</w:t>
                              </w:r>
                            </w:hyperlink>
                            <w:r w:rsidRPr="00CF4D68">
                              <w:rPr>
                                <w:sz w:val="24"/>
                                <w:szCs w:val="24"/>
                              </w:rPr>
                              <w:t>' collection. It is </w:t>
                            </w:r>
                            <w:hyperlink r:id="rId12" w:tooltip="Transliterated" w:history="1">
                              <w:r w:rsidRPr="00CF4D68">
                                <w:rPr>
                                  <w:rStyle w:val="Hyperlink"/>
                                  <w:sz w:val="24"/>
                                  <w:szCs w:val="24"/>
                                </w:rPr>
                                <w:t>transliterated</w:t>
                              </w:r>
                            </w:hyperlink>
                            <w:r w:rsidRPr="00CF4D68">
                              <w:rPr>
                                <w:sz w:val="24"/>
                                <w:szCs w:val="24"/>
                              </w:rPr>
                              <w:t> into Greek letters rather than </w:t>
                            </w:r>
                            <w:hyperlink r:id="rId13" w:tooltip="Translated" w:history="1">
                              <w:r w:rsidRPr="00CF4D68">
                                <w:rPr>
                                  <w:rStyle w:val="Hyperlink"/>
                                  <w:sz w:val="24"/>
                                  <w:szCs w:val="24"/>
                                </w:rPr>
                                <w:t>translated</w:t>
                              </w:r>
                            </w:hyperlink>
                            <w:r w:rsidRPr="00CF4D68">
                              <w:rPr>
                                <w:sz w:val="24"/>
                                <w:szCs w:val="24"/>
                              </w:rPr>
                              <w:t> and, given the nature of early manuscripts, the lexical difficulty lies in determining just which two Aramaic words constitute the single Greek expression, found at the end of </w:t>
                            </w:r>
                            <w:hyperlink r:id="rId14" w:tooltip="Paul of Tarsus" w:history="1">
                              <w:r w:rsidRPr="00CF4D68">
                                <w:rPr>
                                  <w:rStyle w:val="Hyperlink"/>
                                  <w:sz w:val="24"/>
                                  <w:szCs w:val="24"/>
                                </w:rPr>
                                <w:t>Paul</w:t>
                              </w:r>
                            </w:hyperlink>
                            <w:r w:rsidRPr="00CF4D68">
                              <w:rPr>
                                <w:sz w:val="24"/>
                                <w:szCs w:val="24"/>
                              </w:rPr>
                              <w:t>'s </w:t>
                            </w:r>
                            <w:hyperlink r:id="rId15" w:tooltip="First Epistle to the Corinthians" w:history="1">
                              <w:r w:rsidRPr="00CF4D68">
                                <w:rPr>
                                  <w:rStyle w:val="Hyperlink"/>
                                  <w:i/>
                                  <w:iCs/>
                                  <w:sz w:val="24"/>
                                  <w:szCs w:val="24"/>
                                </w:rPr>
                                <w:t>First Epistle to the Corinthians</w:t>
                              </w:r>
                            </w:hyperlink>
                            <w:r w:rsidRPr="00CF4D68">
                              <w:rPr>
                                <w:sz w:val="24"/>
                                <w:szCs w:val="24"/>
                              </w:rPr>
                              <w:t> (</w:t>
                            </w:r>
                            <w:hyperlink r:id="rId16" w:history="1">
                              <w:r w:rsidRPr="00CF4D68">
                                <w:rPr>
                                  <w:rStyle w:val="Hyperlink"/>
                                  <w:sz w:val="24"/>
                                  <w:szCs w:val="24"/>
                                </w:rPr>
                                <w:t xml:space="preserve">1 </w:t>
                              </w:r>
                              <w:proofErr w:type="spellStart"/>
                              <w:r w:rsidRPr="00CF4D68">
                                <w:rPr>
                                  <w:rStyle w:val="Hyperlink"/>
                                  <w:sz w:val="24"/>
                                  <w:szCs w:val="24"/>
                                </w:rPr>
                                <w:t>Cor</w:t>
                              </w:r>
                              <w:proofErr w:type="spellEnd"/>
                              <w:r w:rsidRPr="00CF4D68">
                                <w:rPr>
                                  <w:rStyle w:val="Hyperlink"/>
                                  <w:sz w:val="24"/>
                                  <w:szCs w:val="24"/>
                                </w:rPr>
                                <w:t xml:space="preserve"> 16:22</w:t>
                              </w:r>
                            </w:hyperlink>
                            <w:r w:rsidRPr="00CF4D68">
                              <w:rPr>
                                <w:sz w:val="24"/>
                                <w:szCs w:val="24"/>
                              </w:rPr>
                              <w:t>). - Wikipedia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0;margin-top:0;width:243pt;height:110.55pt;z-index:251673600;visibility:visible;mso-wrap-style:square;mso-width-percent:0;mso-height-percent:200;mso-wrap-distance-left:9pt;mso-wrap-distance-top:0;mso-wrap-distance-right:9pt;mso-wrap-distance-bottom:0;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KwJgIAAEw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">
                <v:textbox style="mso-fit-shape-to-text:t">
                  <w:txbxContent>
                    <w:p w:rsidR="00CF4D68" w:rsidRPr="00CF4D68" w:rsidRDefault="00CF4D68">
                      <w:pPr>
                        <w:rPr>
                          <w:sz w:val="24"/>
                          <w:szCs w:val="24"/>
                        </w:rPr>
                      </w:pPr>
                      <w:r w:rsidRPr="00690589">
                        <w:rPr>
                          <w:b/>
                          <w:bCs/>
                          <w:color w:val="FF0000"/>
                          <w:sz w:val="28"/>
                          <w:szCs w:val="28"/>
                          <w:u w:val="single"/>
                        </w:rPr>
                        <w:t>Maranatha</w:t>
                      </w:r>
                      <w:r w:rsidRPr="00CF4D68">
                        <w:rPr>
                          <w:sz w:val="24"/>
                          <w:szCs w:val="24"/>
                        </w:rPr>
                        <w:t xml:space="preserve"> (Aramaic: either </w:t>
                      </w:r>
                      <w:proofErr w:type="spellStart"/>
                      <w:r w:rsidRPr="00690589">
                        <w:rPr>
                          <w:rFonts w:ascii="Arial" w:hAnsi="Arial" w:cs="Arial"/>
                          <w:b/>
                          <w:color w:val="FF0000"/>
                          <w:sz w:val="24"/>
                          <w:szCs w:val="24"/>
                        </w:rPr>
                        <w:t>תא</w:t>
                      </w:r>
                      <w:proofErr w:type="spellEnd"/>
                      <w:r w:rsidRPr="00690589">
                        <w:rPr>
                          <w:rFonts w:ascii="Arial" w:hAnsi="Arial" w:cs="Arial"/>
                          <w:b/>
                          <w:color w:val="FF0000"/>
                          <w:sz w:val="24"/>
                          <w:szCs w:val="24"/>
                        </w:rPr>
                        <w:t xml:space="preserve"> </w:t>
                      </w:r>
                      <w:proofErr w:type="spellStart"/>
                      <w:r w:rsidRPr="00690589">
                        <w:rPr>
                          <w:rFonts w:ascii="Arial" w:hAnsi="Arial" w:cs="Arial"/>
                          <w:b/>
                          <w:color w:val="FF0000"/>
                          <w:sz w:val="24"/>
                          <w:szCs w:val="24"/>
                        </w:rPr>
                        <w:t>מרנא</w:t>
                      </w:r>
                      <w:proofErr w:type="spellEnd"/>
                      <w:r>
                        <w:rPr>
                          <w:sz w:val="24"/>
                          <w:szCs w:val="24"/>
                        </w:rPr>
                        <w:t xml:space="preserve">: </w:t>
                      </w:r>
                      <w:proofErr w:type="spellStart"/>
                      <w:r w:rsidRPr="00CF4D68">
                        <w:rPr>
                          <w:b/>
                          <w:bCs/>
                          <w:i/>
                          <w:iCs/>
                          <w:sz w:val="24"/>
                          <w:szCs w:val="24"/>
                        </w:rPr>
                        <w:t>maranâ</w:t>
                      </w:r>
                      <w:proofErr w:type="spellEnd"/>
                      <w:r w:rsidRPr="00CF4D68">
                        <w:rPr>
                          <w:b/>
                          <w:bCs/>
                          <w:i/>
                          <w:iCs/>
                          <w:sz w:val="24"/>
                          <w:szCs w:val="24"/>
                        </w:rPr>
                        <w:t xml:space="preserve"> </w:t>
                      </w:r>
                      <w:proofErr w:type="spellStart"/>
                      <w:r w:rsidRPr="00CF4D68">
                        <w:rPr>
                          <w:b/>
                          <w:bCs/>
                          <w:i/>
                          <w:iCs/>
                          <w:sz w:val="24"/>
                          <w:szCs w:val="24"/>
                        </w:rPr>
                        <w:t>thâ</w:t>
                      </w:r>
                      <w:proofErr w:type="spellEnd"/>
                      <w:r w:rsidRPr="00CF4D68">
                        <w:rPr>
                          <w:b/>
                          <w:bCs/>
                          <w:i/>
                          <w:iCs/>
                          <w:sz w:val="24"/>
                          <w:szCs w:val="24"/>
                        </w:rPr>
                        <w:t>'</w:t>
                      </w:r>
                      <w:r w:rsidRPr="00CF4D68">
                        <w:rPr>
                          <w:sz w:val="24"/>
                          <w:szCs w:val="24"/>
                        </w:rPr>
                        <w:t> or</w:t>
                      </w:r>
                      <w:r w:rsidR="00690589" w:rsidRPr="00CF4D68">
                        <w:rPr>
                          <w:b/>
                          <w:sz w:val="24"/>
                          <w:szCs w:val="24"/>
                        </w:rPr>
                        <w:t xml:space="preserve"> </w:t>
                      </w:r>
                      <w:proofErr w:type="spellStart"/>
                      <w:r w:rsidR="00690589" w:rsidRPr="00690589">
                        <w:rPr>
                          <w:rFonts w:ascii="Arial" w:hAnsi="Arial" w:cs="Arial"/>
                          <w:b/>
                          <w:color w:val="FF0000"/>
                          <w:sz w:val="24"/>
                          <w:szCs w:val="24"/>
                        </w:rPr>
                        <w:t>אתא</w:t>
                      </w:r>
                      <w:proofErr w:type="spellEnd"/>
                      <w:r w:rsidRPr="00690589">
                        <w:rPr>
                          <w:color w:val="FF0000"/>
                          <w:sz w:val="24"/>
                          <w:szCs w:val="24"/>
                        </w:rPr>
                        <w:t xml:space="preserve"> </w:t>
                      </w:r>
                      <w:proofErr w:type="spellStart"/>
                      <w:r w:rsidRPr="00690589">
                        <w:rPr>
                          <w:rFonts w:ascii="Arial" w:hAnsi="Arial" w:cs="Arial"/>
                          <w:b/>
                          <w:color w:val="FF0000"/>
                          <w:sz w:val="24"/>
                          <w:szCs w:val="24"/>
                        </w:rPr>
                        <w:t>מרן</w:t>
                      </w:r>
                      <w:proofErr w:type="spellEnd"/>
                      <w:r w:rsidRPr="00CF4D68">
                        <w:rPr>
                          <w:sz w:val="24"/>
                          <w:szCs w:val="24"/>
                        </w:rPr>
                        <w:t>: </w:t>
                      </w:r>
                      <w:proofErr w:type="spellStart"/>
                      <w:r w:rsidRPr="00CF4D68">
                        <w:rPr>
                          <w:b/>
                          <w:bCs/>
                          <w:i/>
                          <w:iCs/>
                          <w:sz w:val="24"/>
                          <w:szCs w:val="24"/>
                        </w:rPr>
                        <w:fldChar w:fldCharType="begin"/>
                      </w:r>
                      <w:r w:rsidRPr="00CF4D68">
                        <w:rPr>
                          <w:b/>
                          <w:bCs/>
                          <w:i/>
                          <w:iCs/>
                          <w:sz w:val="24"/>
                          <w:szCs w:val="24"/>
                        </w:rPr>
                        <w:instrText xml:space="preserve"> HYPERLINK "https://en.wikipedia.org/wiki/Maran" \o "Maran" </w:instrText>
                      </w:r>
                      <w:r w:rsidRPr="00CF4D68">
                        <w:rPr>
                          <w:b/>
                          <w:bCs/>
                          <w:i/>
                          <w:iCs/>
                          <w:sz w:val="24"/>
                          <w:szCs w:val="24"/>
                        </w:rPr>
                        <w:fldChar w:fldCharType="separate"/>
                      </w:r>
                      <w:r w:rsidRPr="00CF4D68">
                        <w:rPr>
                          <w:rStyle w:val="Hyperlink"/>
                          <w:b/>
                          <w:bCs/>
                          <w:i/>
                          <w:iCs/>
                          <w:sz w:val="24"/>
                          <w:szCs w:val="24"/>
                        </w:rPr>
                        <w:t>maran</w:t>
                      </w:r>
                      <w:proofErr w:type="spellEnd"/>
                      <w:r w:rsidRPr="00CF4D68">
                        <w:rPr>
                          <w:sz w:val="24"/>
                          <w:szCs w:val="24"/>
                        </w:rPr>
                        <w:fldChar w:fldCharType="end"/>
                      </w:r>
                      <w:r w:rsidRPr="00CF4D68">
                        <w:rPr>
                          <w:b/>
                          <w:bCs/>
                          <w:i/>
                          <w:iCs/>
                          <w:sz w:val="24"/>
                          <w:szCs w:val="24"/>
                        </w:rPr>
                        <w:t> </w:t>
                      </w:r>
                      <w:proofErr w:type="gramStart"/>
                      <w:r w:rsidRPr="00CF4D68">
                        <w:rPr>
                          <w:b/>
                          <w:bCs/>
                          <w:i/>
                          <w:iCs/>
                          <w:sz w:val="24"/>
                          <w:szCs w:val="24"/>
                        </w:rPr>
                        <w:t>'</w:t>
                      </w:r>
                      <w:proofErr w:type="spellStart"/>
                      <w:r w:rsidRPr="00CF4D68">
                        <w:rPr>
                          <w:b/>
                          <w:bCs/>
                          <w:i/>
                          <w:iCs/>
                          <w:sz w:val="24"/>
                          <w:szCs w:val="24"/>
                        </w:rPr>
                        <w:t>athâ</w:t>
                      </w:r>
                      <w:proofErr w:type="spellEnd"/>
                      <w:r w:rsidRPr="00CF4D68">
                        <w:rPr>
                          <w:b/>
                          <w:bCs/>
                          <w:i/>
                          <w:iCs/>
                          <w:sz w:val="24"/>
                          <w:szCs w:val="24"/>
                        </w:rPr>
                        <w:t>'</w:t>
                      </w:r>
                      <w:r w:rsidRPr="00CF4D68">
                        <w:rPr>
                          <w:sz w:val="24"/>
                          <w:szCs w:val="24"/>
                        </w:rPr>
                        <w:t> ,</w:t>
                      </w:r>
                      <w:proofErr w:type="gramEnd"/>
                      <w:r w:rsidRPr="00CF4D68">
                        <w:rPr>
                          <w:sz w:val="24"/>
                          <w:szCs w:val="24"/>
                        </w:rPr>
                        <w:t xml:space="preserve"> Greek: </w:t>
                      </w:r>
                      <w:r w:rsidRPr="00690589">
                        <w:rPr>
                          <w:b/>
                          <w:color w:val="FF0000"/>
                          <w:sz w:val="24"/>
                          <w:szCs w:val="24"/>
                        </w:rPr>
                        <w:t>Μαραναθα</w:t>
                      </w:r>
                      <w:r w:rsidRPr="00CF4D68">
                        <w:rPr>
                          <w:sz w:val="24"/>
                          <w:szCs w:val="24"/>
                        </w:rPr>
                        <w:t>) is a two-word </w:t>
                      </w:r>
                      <w:hyperlink r:id="rId17" w:tooltip="Aramaic language" w:history="1">
                        <w:r w:rsidRPr="00CF4D68">
                          <w:rPr>
                            <w:rStyle w:val="Hyperlink"/>
                            <w:sz w:val="24"/>
                            <w:szCs w:val="24"/>
                          </w:rPr>
                          <w:t>Aramaic</w:t>
                        </w:r>
                      </w:hyperlink>
                      <w:r w:rsidR="00690589">
                        <w:rPr>
                          <w:sz w:val="24"/>
                          <w:szCs w:val="24"/>
                        </w:rPr>
                        <w:t xml:space="preserve"> </w:t>
                      </w:r>
                      <w:r w:rsidRPr="00CF4D68">
                        <w:rPr>
                          <w:sz w:val="24"/>
                          <w:szCs w:val="24"/>
                        </w:rPr>
                        <w:t>formula occurring only once in the </w:t>
                      </w:r>
                      <w:hyperlink r:id="rId18" w:tooltip="New Testament" w:history="1">
                        <w:r w:rsidRPr="00CF4D68">
                          <w:rPr>
                            <w:rStyle w:val="Hyperlink"/>
                            <w:sz w:val="24"/>
                            <w:szCs w:val="24"/>
                          </w:rPr>
                          <w:t>New Testament</w:t>
                        </w:r>
                      </w:hyperlink>
                      <w:r w:rsidRPr="00CF4D68">
                        <w:rPr>
                          <w:sz w:val="24"/>
                          <w:szCs w:val="24"/>
                        </w:rPr>
                        <w:t>. It appears in </w:t>
                      </w:r>
                      <w:proofErr w:type="spellStart"/>
                      <w:r w:rsidRPr="00CF4D68">
                        <w:rPr>
                          <w:sz w:val="24"/>
                          <w:szCs w:val="24"/>
                        </w:rPr>
                        <w:fldChar w:fldCharType="begin"/>
                      </w:r>
                      <w:r w:rsidRPr="00CF4D68">
                        <w:rPr>
                          <w:sz w:val="24"/>
                          <w:szCs w:val="24"/>
                        </w:rPr>
                        <w:instrText xml:space="preserve"> HYPERLINK "https://en.wikipedia.org/wiki/Didache" \o "Didache" </w:instrText>
                      </w:r>
                      <w:r w:rsidRPr="00CF4D68">
                        <w:rPr>
                          <w:sz w:val="24"/>
                          <w:szCs w:val="24"/>
                        </w:rPr>
                        <w:fldChar w:fldCharType="separate"/>
                      </w:r>
                      <w:r w:rsidRPr="00CF4D68">
                        <w:rPr>
                          <w:rStyle w:val="Hyperlink"/>
                          <w:sz w:val="24"/>
                          <w:szCs w:val="24"/>
                        </w:rPr>
                        <w:t>Didache</w:t>
                      </w:r>
                      <w:proofErr w:type="spellEnd"/>
                      <w:r w:rsidRPr="00CF4D68">
                        <w:rPr>
                          <w:sz w:val="24"/>
                          <w:szCs w:val="24"/>
                        </w:rPr>
                        <w:fldChar w:fldCharType="end"/>
                      </w:r>
                      <w:r w:rsidRPr="00CF4D68">
                        <w:rPr>
                          <w:sz w:val="24"/>
                          <w:szCs w:val="24"/>
                        </w:rPr>
                        <w:t> 10:14, which is part of the </w:t>
                      </w:r>
                      <w:hyperlink r:id="rId19" w:tooltip="Apostolic Fathers" w:history="1">
                        <w:r w:rsidRPr="00CF4D68">
                          <w:rPr>
                            <w:rStyle w:val="Hyperlink"/>
                            <w:sz w:val="24"/>
                            <w:szCs w:val="24"/>
                          </w:rPr>
                          <w:t>Apostolic Fathers</w:t>
                        </w:r>
                      </w:hyperlink>
                      <w:r w:rsidRPr="00CF4D68">
                        <w:rPr>
                          <w:sz w:val="24"/>
                          <w:szCs w:val="24"/>
                        </w:rPr>
                        <w:t>' collection. It is </w:t>
                      </w:r>
                      <w:hyperlink r:id="rId20" w:tooltip="Transliterated" w:history="1">
                        <w:r w:rsidRPr="00CF4D68">
                          <w:rPr>
                            <w:rStyle w:val="Hyperlink"/>
                            <w:sz w:val="24"/>
                            <w:szCs w:val="24"/>
                          </w:rPr>
                          <w:t>transliterated</w:t>
                        </w:r>
                      </w:hyperlink>
                      <w:r w:rsidRPr="00CF4D68">
                        <w:rPr>
                          <w:sz w:val="24"/>
                          <w:szCs w:val="24"/>
                        </w:rPr>
                        <w:t> into Greek letters rather than </w:t>
                      </w:r>
                      <w:hyperlink r:id="rId21" w:tooltip="Translated" w:history="1">
                        <w:r w:rsidRPr="00CF4D68">
                          <w:rPr>
                            <w:rStyle w:val="Hyperlink"/>
                            <w:sz w:val="24"/>
                            <w:szCs w:val="24"/>
                          </w:rPr>
                          <w:t>translated</w:t>
                        </w:r>
                      </w:hyperlink>
                      <w:r w:rsidRPr="00CF4D68">
                        <w:rPr>
                          <w:sz w:val="24"/>
                          <w:szCs w:val="24"/>
                        </w:rPr>
                        <w:t> and, given the nature of early manuscripts, the lexical difficulty lies in determining just which two Aramaic words constitute the single Greek expression, found at the end of </w:t>
                      </w:r>
                      <w:hyperlink r:id="rId22" w:tooltip="Paul of Tarsus" w:history="1">
                        <w:r w:rsidRPr="00CF4D68">
                          <w:rPr>
                            <w:rStyle w:val="Hyperlink"/>
                            <w:sz w:val="24"/>
                            <w:szCs w:val="24"/>
                          </w:rPr>
                          <w:t>Paul</w:t>
                        </w:r>
                      </w:hyperlink>
                      <w:r w:rsidRPr="00CF4D68">
                        <w:rPr>
                          <w:sz w:val="24"/>
                          <w:szCs w:val="24"/>
                        </w:rPr>
                        <w:t>'s </w:t>
                      </w:r>
                      <w:hyperlink r:id="rId23" w:tooltip="First Epistle to the Corinthians" w:history="1">
                        <w:r w:rsidRPr="00CF4D68">
                          <w:rPr>
                            <w:rStyle w:val="Hyperlink"/>
                            <w:i/>
                            <w:iCs/>
                            <w:sz w:val="24"/>
                            <w:szCs w:val="24"/>
                          </w:rPr>
                          <w:t>First Epistle to the Corinthians</w:t>
                        </w:r>
                      </w:hyperlink>
                      <w:r w:rsidRPr="00CF4D68">
                        <w:rPr>
                          <w:sz w:val="24"/>
                          <w:szCs w:val="24"/>
                        </w:rPr>
                        <w:t> (</w:t>
                      </w:r>
                      <w:hyperlink r:id="rId24" w:history="1">
                        <w:r w:rsidRPr="00CF4D68">
                          <w:rPr>
                            <w:rStyle w:val="Hyperlink"/>
                            <w:sz w:val="24"/>
                            <w:szCs w:val="24"/>
                          </w:rPr>
                          <w:t xml:space="preserve">1 </w:t>
                        </w:r>
                        <w:proofErr w:type="spellStart"/>
                        <w:r w:rsidRPr="00CF4D68">
                          <w:rPr>
                            <w:rStyle w:val="Hyperlink"/>
                            <w:sz w:val="24"/>
                            <w:szCs w:val="24"/>
                          </w:rPr>
                          <w:t>Cor</w:t>
                        </w:r>
                        <w:proofErr w:type="spellEnd"/>
                        <w:r w:rsidRPr="00CF4D68">
                          <w:rPr>
                            <w:rStyle w:val="Hyperlink"/>
                            <w:sz w:val="24"/>
                            <w:szCs w:val="24"/>
                          </w:rPr>
                          <w:t xml:space="preserve"> 16:22</w:t>
                        </w:r>
                      </w:hyperlink>
                      <w:r w:rsidRPr="00CF4D68">
                        <w:rPr>
                          <w:sz w:val="24"/>
                          <w:szCs w:val="24"/>
                        </w:rPr>
                        <w:t>). - Wikipedia</w:t>
                      </w:r>
                    </w:p>
                  </w:txbxContent>
                </v:textbox>
                <w10:wrap type="square" anchorx="margin" anchory="margin"/>
              </v:shape>
            </w:pict>
          </mc:Fallback>
        </mc:AlternateContent>
      </w:r>
    </w:p>
    <w:sectPr w:rsidR="00D71A2C" w:rsidRPr="00D71A2C" w:rsidSect="003760DD">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2A" w:rsidRDefault="008A512A" w:rsidP="006A499C">
      <w:pPr>
        <w:spacing w:after="0" w:line="240" w:lineRule="auto"/>
      </w:pPr>
      <w:r>
        <w:separator/>
      </w:r>
    </w:p>
  </w:endnote>
  <w:endnote w:type="continuationSeparator" w:id="0">
    <w:p w:rsidR="008A512A" w:rsidRDefault="008A512A" w:rsidP="006A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2A" w:rsidRDefault="008A512A" w:rsidP="006A499C">
      <w:pPr>
        <w:spacing w:after="0" w:line="240" w:lineRule="auto"/>
      </w:pPr>
      <w:r>
        <w:separator/>
      </w:r>
    </w:p>
  </w:footnote>
  <w:footnote w:type="continuationSeparator" w:id="0">
    <w:p w:rsidR="008A512A" w:rsidRDefault="008A512A" w:rsidP="006A4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6F" w:rsidRPr="001B636F" w:rsidRDefault="001B636F">
    <w:pPr>
      <w:pStyle w:val="Header"/>
      <w:rPr>
        <w:rFonts w:ascii="Algerian" w:hAnsi="Algerian"/>
        <w:sz w:val="36"/>
        <w:szCs w:val="36"/>
      </w:rPr>
    </w:pPr>
    <w:r w:rsidRPr="001B636F">
      <w:rPr>
        <w:rFonts w:ascii="Algerian" w:hAnsi="Algerian"/>
        <w:sz w:val="36"/>
        <w:szCs w:val="36"/>
      </w:rPr>
      <w:t>CONVERSATIONS ABOUT REVELATION CHAPTER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D14"/>
    <w:multiLevelType w:val="multilevel"/>
    <w:tmpl w:val="9C48F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105070"/>
    <w:multiLevelType w:val="multilevel"/>
    <w:tmpl w:val="4518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69C05F2"/>
    <w:multiLevelType w:val="multilevel"/>
    <w:tmpl w:val="ADE6B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C32BF6"/>
    <w:multiLevelType w:val="multilevel"/>
    <w:tmpl w:val="8A0A3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8C4B64"/>
    <w:multiLevelType w:val="multilevel"/>
    <w:tmpl w:val="06AE9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96D04AB"/>
    <w:multiLevelType w:val="multilevel"/>
    <w:tmpl w:val="8110B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9997A91"/>
    <w:multiLevelType w:val="multilevel"/>
    <w:tmpl w:val="E3D05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1B40F3C"/>
    <w:multiLevelType w:val="multilevel"/>
    <w:tmpl w:val="575A7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5077FC7"/>
    <w:multiLevelType w:val="multilevel"/>
    <w:tmpl w:val="907C6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C65283B"/>
    <w:multiLevelType w:val="multilevel"/>
    <w:tmpl w:val="3EB63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C95500E"/>
    <w:multiLevelType w:val="multilevel"/>
    <w:tmpl w:val="D2220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09F449F"/>
    <w:multiLevelType w:val="multilevel"/>
    <w:tmpl w:val="78E8E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0A378A8"/>
    <w:multiLevelType w:val="multilevel"/>
    <w:tmpl w:val="0D34C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4BF2406"/>
    <w:multiLevelType w:val="multilevel"/>
    <w:tmpl w:val="640E0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1613509"/>
    <w:multiLevelType w:val="multilevel"/>
    <w:tmpl w:val="A6D6F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A6E74B6"/>
    <w:multiLevelType w:val="multilevel"/>
    <w:tmpl w:val="89727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3D06D1E"/>
    <w:multiLevelType w:val="multilevel"/>
    <w:tmpl w:val="AC6C4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E3B1D20"/>
    <w:multiLevelType w:val="multilevel"/>
    <w:tmpl w:val="0F92C2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FD46119"/>
    <w:multiLevelType w:val="multilevel"/>
    <w:tmpl w:val="AB243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9D23F19"/>
    <w:multiLevelType w:val="multilevel"/>
    <w:tmpl w:val="A0B4A5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0"/>
  </w:num>
  <w:num w:numId="3">
    <w:abstractNumId w:val="5"/>
  </w:num>
  <w:num w:numId="4">
    <w:abstractNumId w:val="6"/>
  </w:num>
  <w:num w:numId="5">
    <w:abstractNumId w:val="7"/>
  </w:num>
  <w:num w:numId="6">
    <w:abstractNumId w:val="8"/>
  </w:num>
  <w:num w:numId="7">
    <w:abstractNumId w:val="2"/>
  </w:num>
  <w:num w:numId="8">
    <w:abstractNumId w:val="1"/>
  </w:num>
  <w:num w:numId="9">
    <w:abstractNumId w:val="19"/>
  </w:num>
  <w:num w:numId="10">
    <w:abstractNumId w:val="9"/>
  </w:num>
  <w:num w:numId="11">
    <w:abstractNumId w:val="13"/>
  </w:num>
  <w:num w:numId="12">
    <w:abstractNumId w:val="18"/>
  </w:num>
  <w:num w:numId="13">
    <w:abstractNumId w:val="15"/>
  </w:num>
  <w:num w:numId="14">
    <w:abstractNumId w:val="12"/>
  </w:num>
  <w:num w:numId="15">
    <w:abstractNumId w:val="17"/>
  </w:num>
  <w:num w:numId="16">
    <w:abstractNumId w:val="4"/>
  </w:num>
  <w:num w:numId="17">
    <w:abstractNumId w:val="14"/>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2C"/>
    <w:rsid w:val="00067A7D"/>
    <w:rsid w:val="000C4415"/>
    <w:rsid w:val="000F32A1"/>
    <w:rsid w:val="00126D43"/>
    <w:rsid w:val="00136894"/>
    <w:rsid w:val="00175D5C"/>
    <w:rsid w:val="0018409C"/>
    <w:rsid w:val="001B636F"/>
    <w:rsid w:val="001D1FE9"/>
    <w:rsid w:val="001D7033"/>
    <w:rsid w:val="00266821"/>
    <w:rsid w:val="00280961"/>
    <w:rsid w:val="002814E1"/>
    <w:rsid w:val="00292974"/>
    <w:rsid w:val="0030580C"/>
    <w:rsid w:val="003760DD"/>
    <w:rsid w:val="0039569A"/>
    <w:rsid w:val="003F1443"/>
    <w:rsid w:val="00444BCD"/>
    <w:rsid w:val="0059500B"/>
    <w:rsid w:val="005C5016"/>
    <w:rsid w:val="005F150D"/>
    <w:rsid w:val="0061158A"/>
    <w:rsid w:val="00690589"/>
    <w:rsid w:val="006A499C"/>
    <w:rsid w:val="006B04CC"/>
    <w:rsid w:val="006D7747"/>
    <w:rsid w:val="00706BA8"/>
    <w:rsid w:val="007252A5"/>
    <w:rsid w:val="00751AEF"/>
    <w:rsid w:val="00754A27"/>
    <w:rsid w:val="0088412D"/>
    <w:rsid w:val="008A295E"/>
    <w:rsid w:val="008A37CB"/>
    <w:rsid w:val="008A512A"/>
    <w:rsid w:val="00934096"/>
    <w:rsid w:val="00937071"/>
    <w:rsid w:val="009452B7"/>
    <w:rsid w:val="009A6345"/>
    <w:rsid w:val="009E3492"/>
    <w:rsid w:val="00A80AAA"/>
    <w:rsid w:val="00AA3EE5"/>
    <w:rsid w:val="00B16D7B"/>
    <w:rsid w:val="00B24764"/>
    <w:rsid w:val="00B62DCE"/>
    <w:rsid w:val="00C23667"/>
    <w:rsid w:val="00C37E71"/>
    <w:rsid w:val="00C7321C"/>
    <w:rsid w:val="00C96185"/>
    <w:rsid w:val="00CA669C"/>
    <w:rsid w:val="00CF4D68"/>
    <w:rsid w:val="00D259C1"/>
    <w:rsid w:val="00D71A2C"/>
    <w:rsid w:val="00DB058E"/>
    <w:rsid w:val="00E060A8"/>
    <w:rsid w:val="00E646F9"/>
    <w:rsid w:val="00E874BD"/>
    <w:rsid w:val="00ED5B12"/>
    <w:rsid w:val="00EF05CF"/>
    <w:rsid w:val="00F101C5"/>
    <w:rsid w:val="00F305F3"/>
    <w:rsid w:val="00F30AA8"/>
    <w:rsid w:val="00F421E0"/>
    <w:rsid w:val="00FA3051"/>
    <w:rsid w:val="00FB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DD"/>
    <w:rPr>
      <w:rFonts w:ascii="Tahoma" w:hAnsi="Tahoma" w:cs="Tahoma"/>
      <w:sz w:val="16"/>
      <w:szCs w:val="16"/>
    </w:rPr>
  </w:style>
  <w:style w:type="character" w:customStyle="1" w:styleId="text">
    <w:name w:val="text"/>
    <w:basedOn w:val="DefaultParagraphFont"/>
    <w:rsid w:val="003760DD"/>
  </w:style>
  <w:style w:type="character" w:customStyle="1" w:styleId="apple-converted-space">
    <w:name w:val="apple-converted-space"/>
    <w:basedOn w:val="DefaultParagraphFont"/>
    <w:rsid w:val="003760DD"/>
  </w:style>
  <w:style w:type="character" w:styleId="Hyperlink">
    <w:name w:val="Hyperlink"/>
    <w:basedOn w:val="DefaultParagraphFont"/>
    <w:uiPriority w:val="99"/>
    <w:unhideWhenUsed/>
    <w:rsid w:val="0018409C"/>
    <w:rPr>
      <w:color w:val="0000FF"/>
      <w:u w:val="single"/>
    </w:rPr>
  </w:style>
  <w:style w:type="paragraph" w:styleId="NormalWeb">
    <w:name w:val="Normal (Web)"/>
    <w:basedOn w:val="Normal"/>
    <w:uiPriority w:val="99"/>
    <w:semiHidden/>
    <w:unhideWhenUsed/>
    <w:rsid w:val="006A499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499C"/>
    <w:rPr>
      <w:sz w:val="16"/>
      <w:szCs w:val="16"/>
    </w:rPr>
  </w:style>
  <w:style w:type="paragraph" w:styleId="CommentText">
    <w:name w:val="annotation text"/>
    <w:basedOn w:val="Normal"/>
    <w:link w:val="CommentTextChar"/>
    <w:uiPriority w:val="99"/>
    <w:semiHidden/>
    <w:unhideWhenUsed/>
    <w:rsid w:val="006A499C"/>
    <w:pPr>
      <w:spacing w:line="240" w:lineRule="auto"/>
    </w:pPr>
    <w:rPr>
      <w:sz w:val="20"/>
      <w:szCs w:val="20"/>
    </w:rPr>
  </w:style>
  <w:style w:type="character" w:customStyle="1" w:styleId="CommentTextChar">
    <w:name w:val="Comment Text Char"/>
    <w:basedOn w:val="DefaultParagraphFont"/>
    <w:link w:val="CommentText"/>
    <w:uiPriority w:val="99"/>
    <w:semiHidden/>
    <w:rsid w:val="006A499C"/>
    <w:rPr>
      <w:sz w:val="20"/>
      <w:szCs w:val="20"/>
    </w:rPr>
  </w:style>
  <w:style w:type="paragraph" w:styleId="CommentSubject">
    <w:name w:val="annotation subject"/>
    <w:basedOn w:val="CommentText"/>
    <w:next w:val="CommentText"/>
    <w:link w:val="CommentSubjectChar"/>
    <w:uiPriority w:val="99"/>
    <w:semiHidden/>
    <w:unhideWhenUsed/>
    <w:rsid w:val="006A499C"/>
    <w:rPr>
      <w:b/>
      <w:bCs/>
    </w:rPr>
  </w:style>
  <w:style w:type="character" w:customStyle="1" w:styleId="CommentSubjectChar">
    <w:name w:val="Comment Subject Char"/>
    <w:basedOn w:val="CommentTextChar"/>
    <w:link w:val="CommentSubject"/>
    <w:uiPriority w:val="99"/>
    <w:semiHidden/>
    <w:rsid w:val="006A499C"/>
    <w:rPr>
      <w:b/>
      <w:bCs/>
      <w:sz w:val="20"/>
      <w:szCs w:val="20"/>
    </w:rPr>
  </w:style>
  <w:style w:type="paragraph" w:styleId="EndnoteText">
    <w:name w:val="endnote text"/>
    <w:basedOn w:val="Normal"/>
    <w:link w:val="EndnoteTextChar"/>
    <w:uiPriority w:val="99"/>
    <w:semiHidden/>
    <w:unhideWhenUsed/>
    <w:rsid w:val="006A4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99C"/>
    <w:rPr>
      <w:sz w:val="20"/>
      <w:szCs w:val="20"/>
    </w:rPr>
  </w:style>
  <w:style w:type="character" w:styleId="EndnoteReference">
    <w:name w:val="endnote reference"/>
    <w:basedOn w:val="DefaultParagraphFont"/>
    <w:uiPriority w:val="99"/>
    <w:semiHidden/>
    <w:unhideWhenUsed/>
    <w:rsid w:val="006A499C"/>
    <w:rPr>
      <w:vertAlign w:val="superscript"/>
    </w:rPr>
  </w:style>
  <w:style w:type="character" w:customStyle="1" w:styleId="footnote-text">
    <w:name w:val="footnote-text"/>
    <w:basedOn w:val="DefaultParagraphFont"/>
    <w:rsid w:val="00937071"/>
  </w:style>
  <w:style w:type="paragraph" w:styleId="NoSpacing">
    <w:name w:val="No Spacing"/>
    <w:basedOn w:val="Normal"/>
    <w:uiPriority w:val="1"/>
    <w:qFormat/>
    <w:rsid w:val="005C5016"/>
    <w:pPr>
      <w:spacing w:after="0" w:line="240" w:lineRule="auto"/>
    </w:pPr>
    <w:rPr>
      <w:rFonts w:eastAsiaTheme="minorEastAsia"/>
    </w:rPr>
  </w:style>
  <w:style w:type="paragraph" w:styleId="Header">
    <w:name w:val="header"/>
    <w:basedOn w:val="Normal"/>
    <w:link w:val="HeaderChar"/>
    <w:uiPriority w:val="99"/>
    <w:unhideWhenUsed/>
    <w:rsid w:val="001B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6F"/>
  </w:style>
  <w:style w:type="paragraph" w:styleId="Footer">
    <w:name w:val="footer"/>
    <w:basedOn w:val="Normal"/>
    <w:link w:val="FooterChar"/>
    <w:uiPriority w:val="99"/>
    <w:unhideWhenUsed/>
    <w:rsid w:val="001B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DD"/>
    <w:rPr>
      <w:rFonts w:ascii="Tahoma" w:hAnsi="Tahoma" w:cs="Tahoma"/>
      <w:sz w:val="16"/>
      <w:szCs w:val="16"/>
    </w:rPr>
  </w:style>
  <w:style w:type="character" w:customStyle="1" w:styleId="text">
    <w:name w:val="text"/>
    <w:basedOn w:val="DefaultParagraphFont"/>
    <w:rsid w:val="003760DD"/>
  </w:style>
  <w:style w:type="character" w:customStyle="1" w:styleId="apple-converted-space">
    <w:name w:val="apple-converted-space"/>
    <w:basedOn w:val="DefaultParagraphFont"/>
    <w:rsid w:val="003760DD"/>
  </w:style>
  <w:style w:type="character" w:styleId="Hyperlink">
    <w:name w:val="Hyperlink"/>
    <w:basedOn w:val="DefaultParagraphFont"/>
    <w:uiPriority w:val="99"/>
    <w:unhideWhenUsed/>
    <w:rsid w:val="0018409C"/>
    <w:rPr>
      <w:color w:val="0000FF"/>
      <w:u w:val="single"/>
    </w:rPr>
  </w:style>
  <w:style w:type="paragraph" w:styleId="NormalWeb">
    <w:name w:val="Normal (Web)"/>
    <w:basedOn w:val="Normal"/>
    <w:uiPriority w:val="99"/>
    <w:semiHidden/>
    <w:unhideWhenUsed/>
    <w:rsid w:val="006A499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499C"/>
    <w:rPr>
      <w:sz w:val="16"/>
      <w:szCs w:val="16"/>
    </w:rPr>
  </w:style>
  <w:style w:type="paragraph" w:styleId="CommentText">
    <w:name w:val="annotation text"/>
    <w:basedOn w:val="Normal"/>
    <w:link w:val="CommentTextChar"/>
    <w:uiPriority w:val="99"/>
    <w:semiHidden/>
    <w:unhideWhenUsed/>
    <w:rsid w:val="006A499C"/>
    <w:pPr>
      <w:spacing w:line="240" w:lineRule="auto"/>
    </w:pPr>
    <w:rPr>
      <w:sz w:val="20"/>
      <w:szCs w:val="20"/>
    </w:rPr>
  </w:style>
  <w:style w:type="character" w:customStyle="1" w:styleId="CommentTextChar">
    <w:name w:val="Comment Text Char"/>
    <w:basedOn w:val="DefaultParagraphFont"/>
    <w:link w:val="CommentText"/>
    <w:uiPriority w:val="99"/>
    <w:semiHidden/>
    <w:rsid w:val="006A499C"/>
    <w:rPr>
      <w:sz w:val="20"/>
      <w:szCs w:val="20"/>
    </w:rPr>
  </w:style>
  <w:style w:type="paragraph" w:styleId="CommentSubject">
    <w:name w:val="annotation subject"/>
    <w:basedOn w:val="CommentText"/>
    <w:next w:val="CommentText"/>
    <w:link w:val="CommentSubjectChar"/>
    <w:uiPriority w:val="99"/>
    <w:semiHidden/>
    <w:unhideWhenUsed/>
    <w:rsid w:val="006A499C"/>
    <w:rPr>
      <w:b/>
      <w:bCs/>
    </w:rPr>
  </w:style>
  <w:style w:type="character" w:customStyle="1" w:styleId="CommentSubjectChar">
    <w:name w:val="Comment Subject Char"/>
    <w:basedOn w:val="CommentTextChar"/>
    <w:link w:val="CommentSubject"/>
    <w:uiPriority w:val="99"/>
    <w:semiHidden/>
    <w:rsid w:val="006A499C"/>
    <w:rPr>
      <w:b/>
      <w:bCs/>
      <w:sz w:val="20"/>
      <w:szCs w:val="20"/>
    </w:rPr>
  </w:style>
  <w:style w:type="paragraph" w:styleId="EndnoteText">
    <w:name w:val="endnote text"/>
    <w:basedOn w:val="Normal"/>
    <w:link w:val="EndnoteTextChar"/>
    <w:uiPriority w:val="99"/>
    <w:semiHidden/>
    <w:unhideWhenUsed/>
    <w:rsid w:val="006A4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99C"/>
    <w:rPr>
      <w:sz w:val="20"/>
      <w:szCs w:val="20"/>
    </w:rPr>
  </w:style>
  <w:style w:type="character" w:styleId="EndnoteReference">
    <w:name w:val="endnote reference"/>
    <w:basedOn w:val="DefaultParagraphFont"/>
    <w:uiPriority w:val="99"/>
    <w:semiHidden/>
    <w:unhideWhenUsed/>
    <w:rsid w:val="006A499C"/>
    <w:rPr>
      <w:vertAlign w:val="superscript"/>
    </w:rPr>
  </w:style>
  <w:style w:type="character" w:customStyle="1" w:styleId="footnote-text">
    <w:name w:val="footnote-text"/>
    <w:basedOn w:val="DefaultParagraphFont"/>
    <w:rsid w:val="00937071"/>
  </w:style>
  <w:style w:type="paragraph" w:styleId="NoSpacing">
    <w:name w:val="No Spacing"/>
    <w:basedOn w:val="Normal"/>
    <w:uiPriority w:val="1"/>
    <w:qFormat/>
    <w:rsid w:val="005C5016"/>
    <w:pPr>
      <w:spacing w:after="0" w:line="240" w:lineRule="auto"/>
    </w:pPr>
    <w:rPr>
      <w:rFonts w:eastAsiaTheme="minorEastAsia"/>
    </w:rPr>
  </w:style>
  <w:style w:type="paragraph" w:styleId="Header">
    <w:name w:val="header"/>
    <w:basedOn w:val="Normal"/>
    <w:link w:val="HeaderChar"/>
    <w:uiPriority w:val="99"/>
    <w:unhideWhenUsed/>
    <w:rsid w:val="001B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6F"/>
  </w:style>
  <w:style w:type="paragraph" w:styleId="Footer">
    <w:name w:val="footer"/>
    <w:basedOn w:val="Normal"/>
    <w:link w:val="FooterChar"/>
    <w:uiPriority w:val="99"/>
    <w:unhideWhenUsed/>
    <w:rsid w:val="001B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706">
      <w:bodyDiv w:val="1"/>
      <w:marLeft w:val="0"/>
      <w:marRight w:val="0"/>
      <w:marTop w:val="0"/>
      <w:marBottom w:val="0"/>
      <w:divBdr>
        <w:top w:val="none" w:sz="0" w:space="0" w:color="auto"/>
        <w:left w:val="none" w:sz="0" w:space="0" w:color="auto"/>
        <w:bottom w:val="none" w:sz="0" w:space="0" w:color="auto"/>
        <w:right w:val="none" w:sz="0" w:space="0" w:color="auto"/>
      </w:divBdr>
      <w:divsChild>
        <w:div w:id="1449277163">
          <w:marLeft w:val="0"/>
          <w:marRight w:val="0"/>
          <w:marTop w:val="0"/>
          <w:marBottom w:val="0"/>
          <w:divBdr>
            <w:top w:val="none" w:sz="0" w:space="0" w:color="auto"/>
            <w:left w:val="none" w:sz="0" w:space="0" w:color="auto"/>
            <w:bottom w:val="none" w:sz="0" w:space="0" w:color="auto"/>
            <w:right w:val="none" w:sz="0" w:space="0" w:color="auto"/>
          </w:divBdr>
        </w:div>
      </w:divsChild>
    </w:div>
    <w:div w:id="18818268">
      <w:bodyDiv w:val="1"/>
      <w:marLeft w:val="0"/>
      <w:marRight w:val="0"/>
      <w:marTop w:val="0"/>
      <w:marBottom w:val="0"/>
      <w:divBdr>
        <w:top w:val="none" w:sz="0" w:space="0" w:color="auto"/>
        <w:left w:val="none" w:sz="0" w:space="0" w:color="auto"/>
        <w:bottom w:val="none" w:sz="0" w:space="0" w:color="auto"/>
        <w:right w:val="none" w:sz="0" w:space="0" w:color="auto"/>
      </w:divBdr>
      <w:divsChild>
        <w:div w:id="1770396067">
          <w:marLeft w:val="0"/>
          <w:marRight w:val="0"/>
          <w:marTop w:val="0"/>
          <w:marBottom w:val="0"/>
          <w:divBdr>
            <w:top w:val="none" w:sz="0" w:space="0" w:color="auto"/>
            <w:left w:val="none" w:sz="0" w:space="0" w:color="auto"/>
            <w:bottom w:val="none" w:sz="0" w:space="0" w:color="auto"/>
            <w:right w:val="none" w:sz="0" w:space="0" w:color="auto"/>
          </w:divBdr>
        </w:div>
      </w:divsChild>
    </w:div>
    <w:div w:id="60835683">
      <w:bodyDiv w:val="1"/>
      <w:marLeft w:val="0"/>
      <w:marRight w:val="0"/>
      <w:marTop w:val="0"/>
      <w:marBottom w:val="0"/>
      <w:divBdr>
        <w:top w:val="none" w:sz="0" w:space="0" w:color="auto"/>
        <w:left w:val="none" w:sz="0" w:space="0" w:color="auto"/>
        <w:bottom w:val="none" w:sz="0" w:space="0" w:color="auto"/>
        <w:right w:val="none" w:sz="0" w:space="0" w:color="auto"/>
      </w:divBdr>
      <w:divsChild>
        <w:div w:id="1618176231">
          <w:marLeft w:val="0"/>
          <w:marRight w:val="0"/>
          <w:marTop w:val="0"/>
          <w:marBottom w:val="0"/>
          <w:divBdr>
            <w:top w:val="none" w:sz="0" w:space="0" w:color="auto"/>
            <w:left w:val="none" w:sz="0" w:space="0" w:color="auto"/>
            <w:bottom w:val="none" w:sz="0" w:space="0" w:color="auto"/>
            <w:right w:val="none" w:sz="0" w:space="0" w:color="auto"/>
          </w:divBdr>
        </w:div>
      </w:divsChild>
    </w:div>
    <w:div w:id="62024933">
      <w:bodyDiv w:val="1"/>
      <w:marLeft w:val="0"/>
      <w:marRight w:val="0"/>
      <w:marTop w:val="0"/>
      <w:marBottom w:val="0"/>
      <w:divBdr>
        <w:top w:val="none" w:sz="0" w:space="0" w:color="auto"/>
        <w:left w:val="none" w:sz="0" w:space="0" w:color="auto"/>
        <w:bottom w:val="none" w:sz="0" w:space="0" w:color="auto"/>
        <w:right w:val="none" w:sz="0" w:space="0" w:color="auto"/>
      </w:divBdr>
      <w:divsChild>
        <w:div w:id="834297069">
          <w:marLeft w:val="0"/>
          <w:marRight w:val="0"/>
          <w:marTop w:val="0"/>
          <w:marBottom w:val="0"/>
          <w:divBdr>
            <w:top w:val="none" w:sz="0" w:space="0" w:color="auto"/>
            <w:left w:val="none" w:sz="0" w:space="0" w:color="auto"/>
            <w:bottom w:val="none" w:sz="0" w:space="0" w:color="auto"/>
            <w:right w:val="none" w:sz="0" w:space="0" w:color="auto"/>
          </w:divBdr>
        </w:div>
      </w:divsChild>
    </w:div>
    <w:div w:id="70085353">
      <w:bodyDiv w:val="1"/>
      <w:marLeft w:val="0"/>
      <w:marRight w:val="0"/>
      <w:marTop w:val="0"/>
      <w:marBottom w:val="0"/>
      <w:divBdr>
        <w:top w:val="none" w:sz="0" w:space="0" w:color="auto"/>
        <w:left w:val="none" w:sz="0" w:space="0" w:color="auto"/>
        <w:bottom w:val="none" w:sz="0" w:space="0" w:color="auto"/>
        <w:right w:val="none" w:sz="0" w:space="0" w:color="auto"/>
      </w:divBdr>
      <w:divsChild>
        <w:div w:id="314843681">
          <w:marLeft w:val="240"/>
          <w:marRight w:val="0"/>
          <w:marTop w:val="0"/>
          <w:marBottom w:val="0"/>
          <w:divBdr>
            <w:top w:val="none" w:sz="0" w:space="0" w:color="auto"/>
            <w:left w:val="none" w:sz="0" w:space="0" w:color="auto"/>
            <w:bottom w:val="none" w:sz="0" w:space="0" w:color="auto"/>
            <w:right w:val="none" w:sz="0" w:space="0" w:color="auto"/>
          </w:divBdr>
        </w:div>
        <w:div w:id="1365865987">
          <w:marLeft w:val="240"/>
          <w:marRight w:val="0"/>
          <w:marTop w:val="0"/>
          <w:marBottom w:val="0"/>
          <w:divBdr>
            <w:top w:val="none" w:sz="0" w:space="0" w:color="auto"/>
            <w:left w:val="none" w:sz="0" w:space="0" w:color="auto"/>
            <w:bottom w:val="none" w:sz="0" w:space="0" w:color="auto"/>
            <w:right w:val="none" w:sz="0" w:space="0" w:color="auto"/>
          </w:divBdr>
        </w:div>
        <w:div w:id="2108765127">
          <w:marLeft w:val="240"/>
          <w:marRight w:val="0"/>
          <w:marTop w:val="0"/>
          <w:marBottom w:val="0"/>
          <w:divBdr>
            <w:top w:val="none" w:sz="0" w:space="0" w:color="auto"/>
            <w:left w:val="none" w:sz="0" w:space="0" w:color="auto"/>
            <w:bottom w:val="none" w:sz="0" w:space="0" w:color="auto"/>
            <w:right w:val="none" w:sz="0" w:space="0" w:color="auto"/>
          </w:divBdr>
        </w:div>
        <w:div w:id="1856917969">
          <w:marLeft w:val="240"/>
          <w:marRight w:val="0"/>
          <w:marTop w:val="0"/>
          <w:marBottom w:val="0"/>
          <w:divBdr>
            <w:top w:val="none" w:sz="0" w:space="0" w:color="auto"/>
            <w:left w:val="none" w:sz="0" w:space="0" w:color="auto"/>
            <w:bottom w:val="none" w:sz="0" w:space="0" w:color="auto"/>
            <w:right w:val="none" w:sz="0" w:space="0" w:color="auto"/>
          </w:divBdr>
        </w:div>
        <w:div w:id="1328708914">
          <w:marLeft w:val="0"/>
          <w:marRight w:val="0"/>
          <w:marTop w:val="0"/>
          <w:marBottom w:val="0"/>
          <w:divBdr>
            <w:top w:val="none" w:sz="0" w:space="0" w:color="auto"/>
            <w:left w:val="none" w:sz="0" w:space="0" w:color="auto"/>
            <w:bottom w:val="none" w:sz="0" w:space="0" w:color="auto"/>
            <w:right w:val="none" w:sz="0" w:space="0" w:color="auto"/>
          </w:divBdr>
        </w:div>
      </w:divsChild>
    </w:div>
    <w:div w:id="109663320">
      <w:bodyDiv w:val="1"/>
      <w:marLeft w:val="0"/>
      <w:marRight w:val="0"/>
      <w:marTop w:val="0"/>
      <w:marBottom w:val="0"/>
      <w:divBdr>
        <w:top w:val="none" w:sz="0" w:space="0" w:color="auto"/>
        <w:left w:val="none" w:sz="0" w:space="0" w:color="auto"/>
        <w:bottom w:val="none" w:sz="0" w:space="0" w:color="auto"/>
        <w:right w:val="none" w:sz="0" w:space="0" w:color="auto"/>
      </w:divBdr>
      <w:divsChild>
        <w:div w:id="1865246981">
          <w:marLeft w:val="240"/>
          <w:marRight w:val="0"/>
          <w:marTop w:val="240"/>
          <w:marBottom w:val="240"/>
          <w:divBdr>
            <w:top w:val="none" w:sz="0" w:space="0" w:color="auto"/>
            <w:left w:val="none" w:sz="0" w:space="0" w:color="auto"/>
            <w:bottom w:val="none" w:sz="0" w:space="0" w:color="auto"/>
            <w:right w:val="none" w:sz="0" w:space="0" w:color="auto"/>
          </w:divBdr>
        </w:div>
      </w:divsChild>
    </w:div>
    <w:div w:id="130365273">
      <w:bodyDiv w:val="1"/>
      <w:marLeft w:val="0"/>
      <w:marRight w:val="0"/>
      <w:marTop w:val="0"/>
      <w:marBottom w:val="0"/>
      <w:divBdr>
        <w:top w:val="none" w:sz="0" w:space="0" w:color="auto"/>
        <w:left w:val="none" w:sz="0" w:space="0" w:color="auto"/>
        <w:bottom w:val="none" w:sz="0" w:space="0" w:color="auto"/>
        <w:right w:val="none" w:sz="0" w:space="0" w:color="auto"/>
      </w:divBdr>
    </w:div>
    <w:div w:id="131681505">
      <w:bodyDiv w:val="1"/>
      <w:marLeft w:val="0"/>
      <w:marRight w:val="0"/>
      <w:marTop w:val="0"/>
      <w:marBottom w:val="0"/>
      <w:divBdr>
        <w:top w:val="none" w:sz="0" w:space="0" w:color="auto"/>
        <w:left w:val="none" w:sz="0" w:space="0" w:color="auto"/>
        <w:bottom w:val="none" w:sz="0" w:space="0" w:color="auto"/>
        <w:right w:val="none" w:sz="0" w:space="0" w:color="auto"/>
      </w:divBdr>
      <w:divsChild>
        <w:div w:id="889224461">
          <w:marLeft w:val="0"/>
          <w:marRight w:val="0"/>
          <w:marTop w:val="0"/>
          <w:marBottom w:val="0"/>
          <w:divBdr>
            <w:top w:val="none" w:sz="0" w:space="0" w:color="auto"/>
            <w:left w:val="none" w:sz="0" w:space="0" w:color="auto"/>
            <w:bottom w:val="none" w:sz="0" w:space="0" w:color="auto"/>
            <w:right w:val="none" w:sz="0" w:space="0" w:color="auto"/>
          </w:divBdr>
        </w:div>
      </w:divsChild>
    </w:div>
    <w:div w:id="182397780">
      <w:bodyDiv w:val="1"/>
      <w:marLeft w:val="0"/>
      <w:marRight w:val="0"/>
      <w:marTop w:val="0"/>
      <w:marBottom w:val="0"/>
      <w:divBdr>
        <w:top w:val="none" w:sz="0" w:space="0" w:color="auto"/>
        <w:left w:val="none" w:sz="0" w:space="0" w:color="auto"/>
        <w:bottom w:val="none" w:sz="0" w:space="0" w:color="auto"/>
        <w:right w:val="none" w:sz="0" w:space="0" w:color="auto"/>
      </w:divBdr>
      <w:divsChild>
        <w:div w:id="1115904764">
          <w:marLeft w:val="0"/>
          <w:marRight w:val="0"/>
          <w:marTop w:val="0"/>
          <w:marBottom w:val="0"/>
          <w:divBdr>
            <w:top w:val="none" w:sz="0" w:space="0" w:color="auto"/>
            <w:left w:val="none" w:sz="0" w:space="0" w:color="auto"/>
            <w:bottom w:val="none" w:sz="0" w:space="0" w:color="auto"/>
            <w:right w:val="none" w:sz="0" w:space="0" w:color="auto"/>
          </w:divBdr>
        </w:div>
      </w:divsChild>
    </w:div>
    <w:div w:id="426193924">
      <w:bodyDiv w:val="1"/>
      <w:marLeft w:val="0"/>
      <w:marRight w:val="0"/>
      <w:marTop w:val="0"/>
      <w:marBottom w:val="0"/>
      <w:divBdr>
        <w:top w:val="none" w:sz="0" w:space="0" w:color="auto"/>
        <w:left w:val="none" w:sz="0" w:space="0" w:color="auto"/>
        <w:bottom w:val="none" w:sz="0" w:space="0" w:color="auto"/>
        <w:right w:val="none" w:sz="0" w:space="0" w:color="auto"/>
      </w:divBdr>
      <w:divsChild>
        <w:div w:id="643508376">
          <w:marLeft w:val="0"/>
          <w:marRight w:val="0"/>
          <w:marTop w:val="0"/>
          <w:marBottom w:val="0"/>
          <w:divBdr>
            <w:top w:val="none" w:sz="0" w:space="0" w:color="auto"/>
            <w:left w:val="none" w:sz="0" w:space="0" w:color="auto"/>
            <w:bottom w:val="none" w:sz="0" w:space="0" w:color="auto"/>
            <w:right w:val="none" w:sz="0" w:space="0" w:color="auto"/>
          </w:divBdr>
          <w:divsChild>
            <w:div w:id="259796538">
              <w:marLeft w:val="240"/>
              <w:marRight w:val="0"/>
              <w:marTop w:val="240"/>
              <w:marBottom w:val="240"/>
              <w:divBdr>
                <w:top w:val="none" w:sz="0" w:space="0" w:color="auto"/>
                <w:left w:val="none" w:sz="0" w:space="0" w:color="auto"/>
                <w:bottom w:val="none" w:sz="0" w:space="0" w:color="auto"/>
                <w:right w:val="none" w:sz="0" w:space="0" w:color="auto"/>
              </w:divBdr>
            </w:div>
            <w:div w:id="424687084">
              <w:marLeft w:val="0"/>
              <w:marRight w:val="0"/>
              <w:marTop w:val="0"/>
              <w:marBottom w:val="0"/>
              <w:divBdr>
                <w:top w:val="none" w:sz="0" w:space="0" w:color="auto"/>
                <w:left w:val="none" w:sz="0" w:space="0" w:color="auto"/>
                <w:bottom w:val="none" w:sz="0" w:space="0" w:color="auto"/>
                <w:right w:val="none" w:sz="0" w:space="0" w:color="auto"/>
              </w:divBdr>
            </w:div>
          </w:divsChild>
        </w:div>
        <w:div w:id="1739160542">
          <w:marLeft w:val="0"/>
          <w:marRight w:val="0"/>
          <w:marTop w:val="0"/>
          <w:marBottom w:val="0"/>
          <w:divBdr>
            <w:top w:val="single" w:sz="6" w:space="8" w:color="DEDDD9"/>
            <w:left w:val="none" w:sz="0" w:space="0" w:color="auto"/>
            <w:bottom w:val="none" w:sz="0" w:space="0" w:color="auto"/>
            <w:right w:val="none" w:sz="0" w:space="0" w:color="auto"/>
          </w:divBdr>
        </w:div>
      </w:divsChild>
    </w:div>
    <w:div w:id="458646748">
      <w:bodyDiv w:val="1"/>
      <w:marLeft w:val="0"/>
      <w:marRight w:val="0"/>
      <w:marTop w:val="0"/>
      <w:marBottom w:val="0"/>
      <w:divBdr>
        <w:top w:val="none" w:sz="0" w:space="0" w:color="auto"/>
        <w:left w:val="none" w:sz="0" w:space="0" w:color="auto"/>
        <w:bottom w:val="none" w:sz="0" w:space="0" w:color="auto"/>
        <w:right w:val="none" w:sz="0" w:space="0" w:color="auto"/>
      </w:divBdr>
      <w:divsChild>
        <w:div w:id="1886718600">
          <w:marLeft w:val="0"/>
          <w:marRight w:val="0"/>
          <w:marTop w:val="0"/>
          <w:marBottom w:val="0"/>
          <w:divBdr>
            <w:top w:val="none" w:sz="0" w:space="0" w:color="auto"/>
            <w:left w:val="none" w:sz="0" w:space="0" w:color="auto"/>
            <w:bottom w:val="none" w:sz="0" w:space="0" w:color="auto"/>
            <w:right w:val="none" w:sz="0" w:space="0" w:color="auto"/>
          </w:divBdr>
          <w:divsChild>
            <w:div w:id="1309895352">
              <w:marLeft w:val="240"/>
              <w:marRight w:val="0"/>
              <w:marTop w:val="240"/>
              <w:marBottom w:val="240"/>
              <w:divBdr>
                <w:top w:val="none" w:sz="0" w:space="0" w:color="auto"/>
                <w:left w:val="none" w:sz="0" w:space="0" w:color="auto"/>
                <w:bottom w:val="none" w:sz="0" w:space="0" w:color="auto"/>
                <w:right w:val="none" w:sz="0" w:space="0" w:color="auto"/>
              </w:divBdr>
            </w:div>
            <w:div w:id="1254438797">
              <w:marLeft w:val="240"/>
              <w:marRight w:val="0"/>
              <w:marTop w:val="240"/>
              <w:marBottom w:val="240"/>
              <w:divBdr>
                <w:top w:val="none" w:sz="0" w:space="0" w:color="auto"/>
                <w:left w:val="none" w:sz="0" w:space="0" w:color="auto"/>
                <w:bottom w:val="none" w:sz="0" w:space="0" w:color="auto"/>
                <w:right w:val="none" w:sz="0" w:space="0" w:color="auto"/>
              </w:divBdr>
            </w:div>
            <w:div w:id="3627961">
              <w:marLeft w:val="0"/>
              <w:marRight w:val="0"/>
              <w:marTop w:val="0"/>
              <w:marBottom w:val="0"/>
              <w:divBdr>
                <w:top w:val="none" w:sz="0" w:space="0" w:color="auto"/>
                <w:left w:val="none" w:sz="0" w:space="0" w:color="auto"/>
                <w:bottom w:val="none" w:sz="0" w:space="0" w:color="auto"/>
                <w:right w:val="none" w:sz="0" w:space="0" w:color="auto"/>
              </w:divBdr>
            </w:div>
          </w:divsChild>
        </w:div>
        <w:div w:id="387072509">
          <w:marLeft w:val="0"/>
          <w:marRight w:val="0"/>
          <w:marTop w:val="0"/>
          <w:marBottom w:val="0"/>
          <w:divBdr>
            <w:top w:val="single" w:sz="6" w:space="8" w:color="DEDDD9"/>
            <w:left w:val="none" w:sz="0" w:space="0" w:color="auto"/>
            <w:bottom w:val="none" w:sz="0" w:space="0" w:color="auto"/>
            <w:right w:val="none" w:sz="0" w:space="0" w:color="auto"/>
          </w:divBdr>
        </w:div>
      </w:divsChild>
    </w:div>
    <w:div w:id="465775845">
      <w:bodyDiv w:val="1"/>
      <w:marLeft w:val="0"/>
      <w:marRight w:val="0"/>
      <w:marTop w:val="0"/>
      <w:marBottom w:val="0"/>
      <w:divBdr>
        <w:top w:val="none" w:sz="0" w:space="0" w:color="auto"/>
        <w:left w:val="none" w:sz="0" w:space="0" w:color="auto"/>
        <w:bottom w:val="none" w:sz="0" w:space="0" w:color="auto"/>
        <w:right w:val="none" w:sz="0" w:space="0" w:color="auto"/>
      </w:divBdr>
      <w:divsChild>
        <w:div w:id="1456018788">
          <w:marLeft w:val="0"/>
          <w:marRight w:val="0"/>
          <w:marTop w:val="0"/>
          <w:marBottom w:val="0"/>
          <w:divBdr>
            <w:top w:val="none" w:sz="0" w:space="0" w:color="auto"/>
            <w:left w:val="none" w:sz="0" w:space="0" w:color="auto"/>
            <w:bottom w:val="none" w:sz="0" w:space="0" w:color="auto"/>
            <w:right w:val="none" w:sz="0" w:space="0" w:color="auto"/>
          </w:divBdr>
        </w:div>
      </w:divsChild>
    </w:div>
    <w:div w:id="635330063">
      <w:bodyDiv w:val="1"/>
      <w:marLeft w:val="0"/>
      <w:marRight w:val="0"/>
      <w:marTop w:val="0"/>
      <w:marBottom w:val="0"/>
      <w:divBdr>
        <w:top w:val="none" w:sz="0" w:space="0" w:color="auto"/>
        <w:left w:val="none" w:sz="0" w:space="0" w:color="auto"/>
        <w:bottom w:val="none" w:sz="0" w:space="0" w:color="auto"/>
        <w:right w:val="none" w:sz="0" w:space="0" w:color="auto"/>
      </w:divBdr>
      <w:divsChild>
        <w:div w:id="1298338802">
          <w:marLeft w:val="240"/>
          <w:marRight w:val="0"/>
          <w:marTop w:val="240"/>
          <w:marBottom w:val="240"/>
          <w:divBdr>
            <w:top w:val="none" w:sz="0" w:space="0" w:color="auto"/>
            <w:left w:val="none" w:sz="0" w:space="0" w:color="auto"/>
            <w:bottom w:val="none" w:sz="0" w:space="0" w:color="auto"/>
            <w:right w:val="none" w:sz="0" w:space="0" w:color="auto"/>
          </w:divBdr>
        </w:div>
      </w:divsChild>
    </w:div>
    <w:div w:id="735980048">
      <w:bodyDiv w:val="1"/>
      <w:marLeft w:val="0"/>
      <w:marRight w:val="0"/>
      <w:marTop w:val="0"/>
      <w:marBottom w:val="0"/>
      <w:divBdr>
        <w:top w:val="none" w:sz="0" w:space="0" w:color="auto"/>
        <w:left w:val="none" w:sz="0" w:space="0" w:color="auto"/>
        <w:bottom w:val="none" w:sz="0" w:space="0" w:color="auto"/>
        <w:right w:val="none" w:sz="0" w:space="0" w:color="auto"/>
      </w:divBdr>
      <w:divsChild>
        <w:div w:id="870265805">
          <w:marLeft w:val="240"/>
          <w:marRight w:val="0"/>
          <w:marTop w:val="240"/>
          <w:marBottom w:val="240"/>
          <w:divBdr>
            <w:top w:val="none" w:sz="0" w:space="0" w:color="auto"/>
            <w:left w:val="none" w:sz="0" w:space="0" w:color="auto"/>
            <w:bottom w:val="none" w:sz="0" w:space="0" w:color="auto"/>
            <w:right w:val="none" w:sz="0" w:space="0" w:color="auto"/>
          </w:divBdr>
        </w:div>
        <w:div w:id="1090082166">
          <w:marLeft w:val="0"/>
          <w:marRight w:val="0"/>
          <w:marTop w:val="0"/>
          <w:marBottom w:val="0"/>
          <w:divBdr>
            <w:top w:val="none" w:sz="0" w:space="0" w:color="auto"/>
            <w:left w:val="none" w:sz="0" w:space="0" w:color="auto"/>
            <w:bottom w:val="none" w:sz="0" w:space="0" w:color="auto"/>
            <w:right w:val="none" w:sz="0" w:space="0" w:color="auto"/>
          </w:divBdr>
        </w:div>
      </w:divsChild>
    </w:div>
    <w:div w:id="935941113">
      <w:bodyDiv w:val="1"/>
      <w:marLeft w:val="0"/>
      <w:marRight w:val="0"/>
      <w:marTop w:val="0"/>
      <w:marBottom w:val="0"/>
      <w:divBdr>
        <w:top w:val="none" w:sz="0" w:space="0" w:color="auto"/>
        <w:left w:val="none" w:sz="0" w:space="0" w:color="auto"/>
        <w:bottom w:val="none" w:sz="0" w:space="0" w:color="auto"/>
        <w:right w:val="none" w:sz="0" w:space="0" w:color="auto"/>
      </w:divBdr>
      <w:divsChild>
        <w:div w:id="1514875798">
          <w:marLeft w:val="240"/>
          <w:marRight w:val="0"/>
          <w:marTop w:val="240"/>
          <w:marBottom w:val="240"/>
          <w:divBdr>
            <w:top w:val="none" w:sz="0" w:space="0" w:color="auto"/>
            <w:left w:val="none" w:sz="0" w:space="0" w:color="auto"/>
            <w:bottom w:val="none" w:sz="0" w:space="0" w:color="auto"/>
            <w:right w:val="none" w:sz="0" w:space="0" w:color="auto"/>
          </w:divBdr>
        </w:div>
        <w:div w:id="80490871">
          <w:marLeft w:val="0"/>
          <w:marRight w:val="0"/>
          <w:marTop w:val="0"/>
          <w:marBottom w:val="0"/>
          <w:divBdr>
            <w:top w:val="none" w:sz="0" w:space="0" w:color="auto"/>
            <w:left w:val="none" w:sz="0" w:space="0" w:color="auto"/>
            <w:bottom w:val="none" w:sz="0" w:space="0" w:color="auto"/>
            <w:right w:val="none" w:sz="0" w:space="0" w:color="auto"/>
          </w:divBdr>
        </w:div>
      </w:divsChild>
    </w:div>
    <w:div w:id="1094859386">
      <w:bodyDiv w:val="1"/>
      <w:marLeft w:val="0"/>
      <w:marRight w:val="0"/>
      <w:marTop w:val="0"/>
      <w:marBottom w:val="0"/>
      <w:divBdr>
        <w:top w:val="none" w:sz="0" w:space="0" w:color="auto"/>
        <w:left w:val="none" w:sz="0" w:space="0" w:color="auto"/>
        <w:bottom w:val="none" w:sz="0" w:space="0" w:color="auto"/>
        <w:right w:val="none" w:sz="0" w:space="0" w:color="auto"/>
      </w:divBdr>
      <w:divsChild>
        <w:div w:id="1121456984">
          <w:marLeft w:val="0"/>
          <w:marRight w:val="0"/>
          <w:marTop w:val="240"/>
          <w:marBottom w:val="0"/>
          <w:divBdr>
            <w:top w:val="none" w:sz="0" w:space="0" w:color="auto"/>
            <w:left w:val="none" w:sz="0" w:space="0" w:color="auto"/>
            <w:bottom w:val="none" w:sz="0" w:space="0" w:color="auto"/>
            <w:right w:val="none" w:sz="0" w:space="0" w:color="auto"/>
          </w:divBdr>
        </w:div>
        <w:div w:id="674038488">
          <w:marLeft w:val="240"/>
          <w:marRight w:val="0"/>
          <w:marTop w:val="240"/>
          <w:marBottom w:val="240"/>
          <w:divBdr>
            <w:top w:val="none" w:sz="0" w:space="0" w:color="auto"/>
            <w:left w:val="none" w:sz="0" w:space="0" w:color="auto"/>
            <w:bottom w:val="none" w:sz="0" w:space="0" w:color="auto"/>
            <w:right w:val="none" w:sz="0" w:space="0" w:color="auto"/>
          </w:divBdr>
        </w:div>
        <w:div w:id="1720517417">
          <w:marLeft w:val="0"/>
          <w:marRight w:val="0"/>
          <w:marTop w:val="0"/>
          <w:marBottom w:val="0"/>
          <w:divBdr>
            <w:top w:val="none" w:sz="0" w:space="0" w:color="auto"/>
            <w:left w:val="none" w:sz="0" w:space="0" w:color="auto"/>
            <w:bottom w:val="none" w:sz="0" w:space="0" w:color="auto"/>
            <w:right w:val="none" w:sz="0" w:space="0" w:color="auto"/>
          </w:divBdr>
        </w:div>
      </w:divsChild>
    </w:div>
    <w:div w:id="1126923755">
      <w:bodyDiv w:val="1"/>
      <w:marLeft w:val="0"/>
      <w:marRight w:val="0"/>
      <w:marTop w:val="0"/>
      <w:marBottom w:val="0"/>
      <w:divBdr>
        <w:top w:val="none" w:sz="0" w:space="0" w:color="auto"/>
        <w:left w:val="none" w:sz="0" w:space="0" w:color="auto"/>
        <w:bottom w:val="none" w:sz="0" w:space="0" w:color="auto"/>
        <w:right w:val="none" w:sz="0" w:space="0" w:color="auto"/>
      </w:divBdr>
      <w:divsChild>
        <w:div w:id="1222905071">
          <w:marLeft w:val="240"/>
          <w:marRight w:val="0"/>
          <w:marTop w:val="240"/>
          <w:marBottom w:val="240"/>
          <w:divBdr>
            <w:top w:val="none" w:sz="0" w:space="0" w:color="auto"/>
            <w:left w:val="none" w:sz="0" w:space="0" w:color="auto"/>
            <w:bottom w:val="none" w:sz="0" w:space="0" w:color="auto"/>
            <w:right w:val="none" w:sz="0" w:space="0" w:color="auto"/>
          </w:divBdr>
        </w:div>
        <w:div w:id="931543922">
          <w:marLeft w:val="240"/>
          <w:marRight w:val="0"/>
          <w:marTop w:val="240"/>
          <w:marBottom w:val="240"/>
          <w:divBdr>
            <w:top w:val="none" w:sz="0" w:space="0" w:color="auto"/>
            <w:left w:val="none" w:sz="0" w:space="0" w:color="auto"/>
            <w:bottom w:val="none" w:sz="0" w:space="0" w:color="auto"/>
            <w:right w:val="none" w:sz="0" w:space="0" w:color="auto"/>
          </w:divBdr>
        </w:div>
        <w:div w:id="690186915">
          <w:marLeft w:val="240"/>
          <w:marRight w:val="0"/>
          <w:marTop w:val="240"/>
          <w:marBottom w:val="240"/>
          <w:divBdr>
            <w:top w:val="none" w:sz="0" w:space="0" w:color="auto"/>
            <w:left w:val="none" w:sz="0" w:space="0" w:color="auto"/>
            <w:bottom w:val="none" w:sz="0" w:space="0" w:color="auto"/>
            <w:right w:val="none" w:sz="0" w:space="0" w:color="auto"/>
          </w:divBdr>
        </w:div>
        <w:div w:id="300697335">
          <w:marLeft w:val="240"/>
          <w:marRight w:val="0"/>
          <w:marTop w:val="240"/>
          <w:marBottom w:val="240"/>
          <w:divBdr>
            <w:top w:val="none" w:sz="0" w:space="0" w:color="auto"/>
            <w:left w:val="none" w:sz="0" w:space="0" w:color="auto"/>
            <w:bottom w:val="none" w:sz="0" w:space="0" w:color="auto"/>
            <w:right w:val="none" w:sz="0" w:space="0" w:color="auto"/>
          </w:divBdr>
        </w:div>
        <w:div w:id="242883875">
          <w:marLeft w:val="240"/>
          <w:marRight w:val="0"/>
          <w:marTop w:val="240"/>
          <w:marBottom w:val="240"/>
          <w:divBdr>
            <w:top w:val="none" w:sz="0" w:space="0" w:color="auto"/>
            <w:left w:val="none" w:sz="0" w:space="0" w:color="auto"/>
            <w:bottom w:val="none" w:sz="0" w:space="0" w:color="auto"/>
            <w:right w:val="none" w:sz="0" w:space="0" w:color="auto"/>
          </w:divBdr>
        </w:div>
        <w:div w:id="1228880865">
          <w:marLeft w:val="0"/>
          <w:marRight w:val="0"/>
          <w:marTop w:val="0"/>
          <w:marBottom w:val="0"/>
          <w:divBdr>
            <w:top w:val="none" w:sz="0" w:space="0" w:color="auto"/>
            <w:left w:val="none" w:sz="0" w:space="0" w:color="auto"/>
            <w:bottom w:val="none" w:sz="0" w:space="0" w:color="auto"/>
            <w:right w:val="none" w:sz="0" w:space="0" w:color="auto"/>
          </w:divBdr>
        </w:div>
      </w:divsChild>
    </w:div>
    <w:div w:id="1207641259">
      <w:bodyDiv w:val="1"/>
      <w:marLeft w:val="0"/>
      <w:marRight w:val="0"/>
      <w:marTop w:val="0"/>
      <w:marBottom w:val="0"/>
      <w:divBdr>
        <w:top w:val="none" w:sz="0" w:space="0" w:color="auto"/>
        <w:left w:val="none" w:sz="0" w:space="0" w:color="auto"/>
        <w:bottom w:val="none" w:sz="0" w:space="0" w:color="auto"/>
        <w:right w:val="none" w:sz="0" w:space="0" w:color="auto"/>
      </w:divBdr>
      <w:divsChild>
        <w:div w:id="261377675">
          <w:marLeft w:val="240"/>
          <w:marRight w:val="0"/>
          <w:marTop w:val="240"/>
          <w:marBottom w:val="240"/>
          <w:divBdr>
            <w:top w:val="none" w:sz="0" w:space="0" w:color="auto"/>
            <w:left w:val="none" w:sz="0" w:space="0" w:color="auto"/>
            <w:bottom w:val="none" w:sz="0" w:space="0" w:color="auto"/>
            <w:right w:val="none" w:sz="0" w:space="0" w:color="auto"/>
          </w:divBdr>
        </w:div>
        <w:div w:id="1328705038">
          <w:marLeft w:val="240"/>
          <w:marRight w:val="0"/>
          <w:marTop w:val="240"/>
          <w:marBottom w:val="240"/>
          <w:divBdr>
            <w:top w:val="none" w:sz="0" w:space="0" w:color="auto"/>
            <w:left w:val="none" w:sz="0" w:space="0" w:color="auto"/>
            <w:bottom w:val="none" w:sz="0" w:space="0" w:color="auto"/>
            <w:right w:val="none" w:sz="0" w:space="0" w:color="auto"/>
          </w:divBdr>
        </w:div>
        <w:div w:id="791826726">
          <w:marLeft w:val="240"/>
          <w:marRight w:val="0"/>
          <w:marTop w:val="240"/>
          <w:marBottom w:val="240"/>
          <w:divBdr>
            <w:top w:val="none" w:sz="0" w:space="0" w:color="auto"/>
            <w:left w:val="none" w:sz="0" w:space="0" w:color="auto"/>
            <w:bottom w:val="none" w:sz="0" w:space="0" w:color="auto"/>
            <w:right w:val="none" w:sz="0" w:space="0" w:color="auto"/>
          </w:divBdr>
        </w:div>
        <w:div w:id="1541894287">
          <w:marLeft w:val="0"/>
          <w:marRight w:val="0"/>
          <w:marTop w:val="0"/>
          <w:marBottom w:val="0"/>
          <w:divBdr>
            <w:top w:val="none" w:sz="0" w:space="0" w:color="auto"/>
            <w:left w:val="none" w:sz="0" w:space="0" w:color="auto"/>
            <w:bottom w:val="none" w:sz="0" w:space="0" w:color="auto"/>
            <w:right w:val="none" w:sz="0" w:space="0" w:color="auto"/>
          </w:divBdr>
        </w:div>
      </w:divsChild>
    </w:div>
    <w:div w:id="1283682826">
      <w:bodyDiv w:val="1"/>
      <w:marLeft w:val="0"/>
      <w:marRight w:val="0"/>
      <w:marTop w:val="0"/>
      <w:marBottom w:val="0"/>
      <w:divBdr>
        <w:top w:val="none" w:sz="0" w:space="0" w:color="auto"/>
        <w:left w:val="none" w:sz="0" w:space="0" w:color="auto"/>
        <w:bottom w:val="none" w:sz="0" w:space="0" w:color="auto"/>
        <w:right w:val="none" w:sz="0" w:space="0" w:color="auto"/>
      </w:divBdr>
      <w:divsChild>
        <w:div w:id="250235215">
          <w:marLeft w:val="240"/>
          <w:marRight w:val="0"/>
          <w:marTop w:val="240"/>
          <w:marBottom w:val="240"/>
          <w:divBdr>
            <w:top w:val="none" w:sz="0" w:space="0" w:color="auto"/>
            <w:left w:val="none" w:sz="0" w:space="0" w:color="auto"/>
            <w:bottom w:val="none" w:sz="0" w:space="0" w:color="auto"/>
            <w:right w:val="none" w:sz="0" w:space="0" w:color="auto"/>
          </w:divBdr>
        </w:div>
        <w:div w:id="2010400234">
          <w:marLeft w:val="240"/>
          <w:marRight w:val="0"/>
          <w:marTop w:val="240"/>
          <w:marBottom w:val="240"/>
          <w:divBdr>
            <w:top w:val="none" w:sz="0" w:space="0" w:color="auto"/>
            <w:left w:val="none" w:sz="0" w:space="0" w:color="auto"/>
            <w:bottom w:val="none" w:sz="0" w:space="0" w:color="auto"/>
            <w:right w:val="none" w:sz="0" w:space="0" w:color="auto"/>
          </w:divBdr>
        </w:div>
        <w:div w:id="982778473">
          <w:marLeft w:val="240"/>
          <w:marRight w:val="0"/>
          <w:marTop w:val="0"/>
          <w:marBottom w:val="0"/>
          <w:divBdr>
            <w:top w:val="none" w:sz="0" w:space="0" w:color="auto"/>
            <w:left w:val="none" w:sz="0" w:space="0" w:color="auto"/>
            <w:bottom w:val="none" w:sz="0" w:space="0" w:color="auto"/>
            <w:right w:val="none" w:sz="0" w:space="0" w:color="auto"/>
          </w:divBdr>
        </w:div>
        <w:div w:id="1093285550">
          <w:marLeft w:val="0"/>
          <w:marRight w:val="0"/>
          <w:marTop w:val="0"/>
          <w:marBottom w:val="0"/>
          <w:divBdr>
            <w:top w:val="none" w:sz="0" w:space="0" w:color="auto"/>
            <w:left w:val="none" w:sz="0" w:space="0" w:color="auto"/>
            <w:bottom w:val="none" w:sz="0" w:space="0" w:color="auto"/>
            <w:right w:val="none" w:sz="0" w:space="0" w:color="auto"/>
          </w:divBdr>
        </w:div>
      </w:divsChild>
    </w:div>
    <w:div w:id="1314404532">
      <w:bodyDiv w:val="1"/>
      <w:marLeft w:val="0"/>
      <w:marRight w:val="0"/>
      <w:marTop w:val="0"/>
      <w:marBottom w:val="0"/>
      <w:divBdr>
        <w:top w:val="none" w:sz="0" w:space="0" w:color="auto"/>
        <w:left w:val="none" w:sz="0" w:space="0" w:color="auto"/>
        <w:bottom w:val="none" w:sz="0" w:space="0" w:color="auto"/>
        <w:right w:val="none" w:sz="0" w:space="0" w:color="auto"/>
      </w:divBdr>
      <w:divsChild>
        <w:div w:id="48385683">
          <w:marLeft w:val="0"/>
          <w:marRight w:val="0"/>
          <w:marTop w:val="0"/>
          <w:marBottom w:val="0"/>
          <w:divBdr>
            <w:top w:val="none" w:sz="0" w:space="0" w:color="auto"/>
            <w:left w:val="none" w:sz="0" w:space="0" w:color="auto"/>
            <w:bottom w:val="none" w:sz="0" w:space="0" w:color="auto"/>
            <w:right w:val="none" w:sz="0" w:space="0" w:color="auto"/>
          </w:divBdr>
          <w:divsChild>
            <w:div w:id="802500234">
              <w:marLeft w:val="240"/>
              <w:marRight w:val="0"/>
              <w:marTop w:val="240"/>
              <w:marBottom w:val="240"/>
              <w:divBdr>
                <w:top w:val="none" w:sz="0" w:space="0" w:color="auto"/>
                <w:left w:val="none" w:sz="0" w:space="0" w:color="auto"/>
                <w:bottom w:val="none" w:sz="0" w:space="0" w:color="auto"/>
                <w:right w:val="none" w:sz="0" w:space="0" w:color="auto"/>
              </w:divBdr>
            </w:div>
            <w:div w:id="112402617">
              <w:marLeft w:val="240"/>
              <w:marRight w:val="0"/>
              <w:marTop w:val="240"/>
              <w:marBottom w:val="240"/>
              <w:divBdr>
                <w:top w:val="none" w:sz="0" w:space="0" w:color="auto"/>
                <w:left w:val="none" w:sz="0" w:space="0" w:color="auto"/>
                <w:bottom w:val="none" w:sz="0" w:space="0" w:color="auto"/>
                <w:right w:val="none" w:sz="0" w:space="0" w:color="auto"/>
              </w:divBdr>
            </w:div>
            <w:div w:id="1846748595">
              <w:marLeft w:val="240"/>
              <w:marRight w:val="0"/>
              <w:marTop w:val="240"/>
              <w:marBottom w:val="240"/>
              <w:divBdr>
                <w:top w:val="none" w:sz="0" w:space="0" w:color="auto"/>
                <w:left w:val="none" w:sz="0" w:space="0" w:color="auto"/>
                <w:bottom w:val="none" w:sz="0" w:space="0" w:color="auto"/>
                <w:right w:val="none" w:sz="0" w:space="0" w:color="auto"/>
              </w:divBdr>
            </w:div>
            <w:div w:id="1708018434">
              <w:marLeft w:val="240"/>
              <w:marRight w:val="0"/>
              <w:marTop w:val="240"/>
              <w:marBottom w:val="240"/>
              <w:divBdr>
                <w:top w:val="none" w:sz="0" w:space="0" w:color="auto"/>
                <w:left w:val="none" w:sz="0" w:space="0" w:color="auto"/>
                <w:bottom w:val="none" w:sz="0" w:space="0" w:color="auto"/>
                <w:right w:val="none" w:sz="0" w:space="0" w:color="auto"/>
              </w:divBdr>
            </w:div>
            <w:div w:id="974721752">
              <w:marLeft w:val="240"/>
              <w:marRight w:val="0"/>
              <w:marTop w:val="240"/>
              <w:marBottom w:val="240"/>
              <w:divBdr>
                <w:top w:val="none" w:sz="0" w:space="0" w:color="auto"/>
                <w:left w:val="none" w:sz="0" w:space="0" w:color="auto"/>
                <w:bottom w:val="none" w:sz="0" w:space="0" w:color="auto"/>
                <w:right w:val="none" w:sz="0" w:space="0" w:color="auto"/>
              </w:divBdr>
            </w:div>
            <w:div w:id="1787189259">
              <w:marLeft w:val="240"/>
              <w:marRight w:val="0"/>
              <w:marTop w:val="240"/>
              <w:marBottom w:val="240"/>
              <w:divBdr>
                <w:top w:val="none" w:sz="0" w:space="0" w:color="auto"/>
                <w:left w:val="none" w:sz="0" w:space="0" w:color="auto"/>
                <w:bottom w:val="none" w:sz="0" w:space="0" w:color="auto"/>
                <w:right w:val="none" w:sz="0" w:space="0" w:color="auto"/>
              </w:divBdr>
            </w:div>
            <w:div w:id="1300183342">
              <w:marLeft w:val="240"/>
              <w:marRight w:val="0"/>
              <w:marTop w:val="240"/>
              <w:marBottom w:val="240"/>
              <w:divBdr>
                <w:top w:val="none" w:sz="0" w:space="0" w:color="auto"/>
                <w:left w:val="none" w:sz="0" w:space="0" w:color="auto"/>
                <w:bottom w:val="none" w:sz="0" w:space="0" w:color="auto"/>
                <w:right w:val="none" w:sz="0" w:space="0" w:color="auto"/>
              </w:divBdr>
            </w:div>
            <w:div w:id="581376442">
              <w:marLeft w:val="0"/>
              <w:marRight w:val="0"/>
              <w:marTop w:val="0"/>
              <w:marBottom w:val="0"/>
              <w:divBdr>
                <w:top w:val="none" w:sz="0" w:space="0" w:color="auto"/>
                <w:left w:val="none" w:sz="0" w:space="0" w:color="auto"/>
                <w:bottom w:val="none" w:sz="0" w:space="0" w:color="auto"/>
                <w:right w:val="none" w:sz="0" w:space="0" w:color="auto"/>
              </w:divBdr>
            </w:div>
          </w:divsChild>
        </w:div>
        <w:div w:id="259411655">
          <w:marLeft w:val="0"/>
          <w:marRight w:val="0"/>
          <w:marTop w:val="0"/>
          <w:marBottom w:val="0"/>
          <w:divBdr>
            <w:top w:val="single" w:sz="6" w:space="8" w:color="DEDDD9"/>
            <w:left w:val="none" w:sz="0" w:space="0" w:color="auto"/>
            <w:bottom w:val="none" w:sz="0" w:space="0" w:color="auto"/>
            <w:right w:val="none" w:sz="0" w:space="0" w:color="auto"/>
          </w:divBdr>
        </w:div>
      </w:divsChild>
    </w:div>
    <w:div w:id="1583836632">
      <w:bodyDiv w:val="1"/>
      <w:marLeft w:val="0"/>
      <w:marRight w:val="0"/>
      <w:marTop w:val="0"/>
      <w:marBottom w:val="0"/>
      <w:divBdr>
        <w:top w:val="none" w:sz="0" w:space="0" w:color="auto"/>
        <w:left w:val="none" w:sz="0" w:space="0" w:color="auto"/>
        <w:bottom w:val="none" w:sz="0" w:space="0" w:color="auto"/>
        <w:right w:val="none" w:sz="0" w:space="0" w:color="auto"/>
      </w:divBdr>
    </w:div>
    <w:div w:id="1639186506">
      <w:bodyDiv w:val="1"/>
      <w:marLeft w:val="0"/>
      <w:marRight w:val="0"/>
      <w:marTop w:val="0"/>
      <w:marBottom w:val="0"/>
      <w:divBdr>
        <w:top w:val="none" w:sz="0" w:space="0" w:color="auto"/>
        <w:left w:val="none" w:sz="0" w:space="0" w:color="auto"/>
        <w:bottom w:val="none" w:sz="0" w:space="0" w:color="auto"/>
        <w:right w:val="none" w:sz="0" w:space="0" w:color="auto"/>
      </w:divBdr>
    </w:div>
    <w:div w:id="1666515183">
      <w:bodyDiv w:val="1"/>
      <w:marLeft w:val="0"/>
      <w:marRight w:val="0"/>
      <w:marTop w:val="0"/>
      <w:marBottom w:val="0"/>
      <w:divBdr>
        <w:top w:val="none" w:sz="0" w:space="0" w:color="auto"/>
        <w:left w:val="none" w:sz="0" w:space="0" w:color="auto"/>
        <w:bottom w:val="none" w:sz="0" w:space="0" w:color="auto"/>
        <w:right w:val="none" w:sz="0" w:space="0" w:color="auto"/>
      </w:divBdr>
    </w:div>
    <w:div w:id="1678070440">
      <w:bodyDiv w:val="1"/>
      <w:marLeft w:val="0"/>
      <w:marRight w:val="0"/>
      <w:marTop w:val="0"/>
      <w:marBottom w:val="0"/>
      <w:divBdr>
        <w:top w:val="none" w:sz="0" w:space="0" w:color="auto"/>
        <w:left w:val="none" w:sz="0" w:space="0" w:color="auto"/>
        <w:bottom w:val="none" w:sz="0" w:space="0" w:color="auto"/>
        <w:right w:val="none" w:sz="0" w:space="0" w:color="auto"/>
      </w:divBdr>
      <w:divsChild>
        <w:div w:id="2025014843">
          <w:marLeft w:val="240"/>
          <w:marRight w:val="0"/>
          <w:marTop w:val="240"/>
          <w:marBottom w:val="240"/>
          <w:divBdr>
            <w:top w:val="none" w:sz="0" w:space="0" w:color="auto"/>
            <w:left w:val="none" w:sz="0" w:space="0" w:color="auto"/>
            <w:bottom w:val="none" w:sz="0" w:space="0" w:color="auto"/>
            <w:right w:val="none" w:sz="0" w:space="0" w:color="auto"/>
          </w:divBdr>
        </w:div>
      </w:divsChild>
    </w:div>
    <w:div w:id="1713964823">
      <w:bodyDiv w:val="1"/>
      <w:marLeft w:val="0"/>
      <w:marRight w:val="0"/>
      <w:marTop w:val="0"/>
      <w:marBottom w:val="0"/>
      <w:divBdr>
        <w:top w:val="none" w:sz="0" w:space="0" w:color="auto"/>
        <w:left w:val="none" w:sz="0" w:space="0" w:color="auto"/>
        <w:bottom w:val="none" w:sz="0" w:space="0" w:color="auto"/>
        <w:right w:val="none" w:sz="0" w:space="0" w:color="auto"/>
      </w:divBdr>
      <w:divsChild>
        <w:div w:id="1704205861">
          <w:marLeft w:val="240"/>
          <w:marRight w:val="0"/>
          <w:marTop w:val="0"/>
          <w:marBottom w:val="0"/>
          <w:divBdr>
            <w:top w:val="none" w:sz="0" w:space="0" w:color="auto"/>
            <w:left w:val="none" w:sz="0" w:space="0" w:color="auto"/>
            <w:bottom w:val="none" w:sz="0" w:space="0" w:color="auto"/>
            <w:right w:val="none" w:sz="0" w:space="0" w:color="auto"/>
          </w:divBdr>
        </w:div>
        <w:div w:id="94332858">
          <w:marLeft w:val="240"/>
          <w:marRight w:val="0"/>
          <w:marTop w:val="240"/>
          <w:marBottom w:val="240"/>
          <w:divBdr>
            <w:top w:val="none" w:sz="0" w:space="0" w:color="auto"/>
            <w:left w:val="none" w:sz="0" w:space="0" w:color="auto"/>
            <w:bottom w:val="none" w:sz="0" w:space="0" w:color="auto"/>
            <w:right w:val="none" w:sz="0" w:space="0" w:color="auto"/>
          </w:divBdr>
        </w:div>
        <w:div w:id="1603760218">
          <w:marLeft w:val="240"/>
          <w:marRight w:val="0"/>
          <w:marTop w:val="240"/>
          <w:marBottom w:val="240"/>
          <w:divBdr>
            <w:top w:val="none" w:sz="0" w:space="0" w:color="auto"/>
            <w:left w:val="none" w:sz="0" w:space="0" w:color="auto"/>
            <w:bottom w:val="none" w:sz="0" w:space="0" w:color="auto"/>
            <w:right w:val="none" w:sz="0" w:space="0" w:color="auto"/>
          </w:divBdr>
        </w:div>
        <w:div w:id="1251966775">
          <w:marLeft w:val="240"/>
          <w:marRight w:val="0"/>
          <w:marTop w:val="240"/>
          <w:marBottom w:val="240"/>
          <w:divBdr>
            <w:top w:val="none" w:sz="0" w:space="0" w:color="auto"/>
            <w:left w:val="none" w:sz="0" w:space="0" w:color="auto"/>
            <w:bottom w:val="none" w:sz="0" w:space="0" w:color="auto"/>
            <w:right w:val="none" w:sz="0" w:space="0" w:color="auto"/>
          </w:divBdr>
        </w:div>
        <w:div w:id="1844120796">
          <w:marLeft w:val="0"/>
          <w:marRight w:val="0"/>
          <w:marTop w:val="0"/>
          <w:marBottom w:val="0"/>
          <w:divBdr>
            <w:top w:val="none" w:sz="0" w:space="0" w:color="auto"/>
            <w:left w:val="none" w:sz="0" w:space="0" w:color="auto"/>
            <w:bottom w:val="none" w:sz="0" w:space="0" w:color="auto"/>
            <w:right w:val="none" w:sz="0" w:space="0" w:color="auto"/>
          </w:divBdr>
        </w:div>
      </w:divsChild>
    </w:div>
    <w:div w:id="1716658281">
      <w:bodyDiv w:val="1"/>
      <w:marLeft w:val="0"/>
      <w:marRight w:val="0"/>
      <w:marTop w:val="0"/>
      <w:marBottom w:val="0"/>
      <w:divBdr>
        <w:top w:val="none" w:sz="0" w:space="0" w:color="auto"/>
        <w:left w:val="none" w:sz="0" w:space="0" w:color="auto"/>
        <w:bottom w:val="none" w:sz="0" w:space="0" w:color="auto"/>
        <w:right w:val="none" w:sz="0" w:space="0" w:color="auto"/>
      </w:divBdr>
      <w:divsChild>
        <w:div w:id="1595822169">
          <w:marLeft w:val="240"/>
          <w:marRight w:val="0"/>
          <w:marTop w:val="0"/>
          <w:marBottom w:val="0"/>
          <w:divBdr>
            <w:top w:val="none" w:sz="0" w:space="0" w:color="auto"/>
            <w:left w:val="none" w:sz="0" w:space="0" w:color="auto"/>
            <w:bottom w:val="none" w:sz="0" w:space="0" w:color="auto"/>
            <w:right w:val="none" w:sz="0" w:space="0" w:color="auto"/>
          </w:divBdr>
        </w:div>
        <w:div w:id="210466133">
          <w:marLeft w:val="240"/>
          <w:marRight w:val="0"/>
          <w:marTop w:val="0"/>
          <w:marBottom w:val="0"/>
          <w:divBdr>
            <w:top w:val="none" w:sz="0" w:space="0" w:color="auto"/>
            <w:left w:val="none" w:sz="0" w:space="0" w:color="auto"/>
            <w:bottom w:val="none" w:sz="0" w:space="0" w:color="auto"/>
            <w:right w:val="none" w:sz="0" w:space="0" w:color="auto"/>
          </w:divBdr>
        </w:div>
        <w:div w:id="1694188740">
          <w:marLeft w:val="240"/>
          <w:marRight w:val="0"/>
          <w:marTop w:val="0"/>
          <w:marBottom w:val="0"/>
          <w:divBdr>
            <w:top w:val="none" w:sz="0" w:space="0" w:color="auto"/>
            <w:left w:val="none" w:sz="0" w:space="0" w:color="auto"/>
            <w:bottom w:val="none" w:sz="0" w:space="0" w:color="auto"/>
            <w:right w:val="none" w:sz="0" w:space="0" w:color="auto"/>
          </w:divBdr>
        </w:div>
        <w:div w:id="821314214">
          <w:marLeft w:val="0"/>
          <w:marRight w:val="0"/>
          <w:marTop w:val="0"/>
          <w:marBottom w:val="0"/>
          <w:divBdr>
            <w:top w:val="none" w:sz="0" w:space="0" w:color="auto"/>
            <w:left w:val="none" w:sz="0" w:space="0" w:color="auto"/>
            <w:bottom w:val="none" w:sz="0" w:space="0" w:color="auto"/>
            <w:right w:val="none" w:sz="0" w:space="0" w:color="auto"/>
          </w:divBdr>
        </w:div>
      </w:divsChild>
    </w:div>
    <w:div w:id="1861242731">
      <w:bodyDiv w:val="1"/>
      <w:marLeft w:val="0"/>
      <w:marRight w:val="0"/>
      <w:marTop w:val="0"/>
      <w:marBottom w:val="0"/>
      <w:divBdr>
        <w:top w:val="none" w:sz="0" w:space="0" w:color="auto"/>
        <w:left w:val="none" w:sz="0" w:space="0" w:color="auto"/>
        <w:bottom w:val="none" w:sz="0" w:space="0" w:color="auto"/>
        <w:right w:val="none" w:sz="0" w:space="0" w:color="auto"/>
      </w:divBdr>
    </w:div>
    <w:div w:id="18881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ranslated" TargetMode="External"/><Relationship Id="rId18" Type="http://schemas.openxmlformats.org/officeDocument/2006/relationships/hyperlink" Target="https://en.wikipedia.org/wiki/New_Testa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Translated" TargetMode="External"/><Relationship Id="rId7" Type="http://schemas.openxmlformats.org/officeDocument/2006/relationships/footnotes" Target="footnotes.xml"/><Relationship Id="rId12" Type="http://schemas.openxmlformats.org/officeDocument/2006/relationships/hyperlink" Target="https://en.wikipedia.org/wiki/Transliterated" TargetMode="External"/><Relationship Id="rId17" Type="http://schemas.openxmlformats.org/officeDocument/2006/relationships/hyperlink" Target="https://en.wikipedia.org/wiki/Aramaic_languag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blehub.com/1_corinthians/16-22.htm" TargetMode="External"/><Relationship Id="rId20" Type="http://schemas.openxmlformats.org/officeDocument/2006/relationships/hyperlink" Target="https://en.wikipedia.org/wiki/Transliterat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postolic_Fathers" TargetMode="External"/><Relationship Id="rId24" Type="http://schemas.openxmlformats.org/officeDocument/2006/relationships/hyperlink" Target="http://biblehub.com/1_corinthians/16-22.htm" TargetMode="External"/><Relationship Id="rId5" Type="http://schemas.openxmlformats.org/officeDocument/2006/relationships/settings" Target="settings.xml"/><Relationship Id="rId15" Type="http://schemas.openxmlformats.org/officeDocument/2006/relationships/hyperlink" Target="https://en.wikipedia.org/wiki/First_Epistle_to_the_Corinthians" TargetMode="External"/><Relationship Id="rId23" Type="http://schemas.openxmlformats.org/officeDocument/2006/relationships/hyperlink" Target="https://en.wikipedia.org/wiki/First_Epistle_to_the_Corinthians" TargetMode="External"/><Relationship Id="rId10" Type="http://schemas.openxmlformats.org/officeDocument/2006/relationships/hyperlink" Target="https://en.wikipedia.org/wiki/New_Testament" TargetMode="External"/><Relationship Id="rId19" Type="http://schemas.openxmlformats.org/officeDocument/2006/relationships/hyperlink" Target="https://en.wikipedia.org/wiki/Apostolic_Fathers" TargetMode="External"/><Relationship Id="rId4" Type="http://schemas.microsoft.com/office/2007/relationships/stylesWithEffects" Target="stylesWithEffects.xml"/><Relationship Id="rId9" Type="http://schemas.openxmlformats.org/officeDocument/2006/relationships/hyperlink" Target="https://en.wikipedia.org/wiki/Aramaic_language" TargetMode="External"/><Relationship Id="rId14" Type="http://schemas.openxmlformats.org/officeDocument/2006/relationships/hyperlink" Target="https://en.wikipedia.org/wiki/Paul_of_Tarsus" TargetMode="External"/><Relationship Id="rId22" Type="http://schemas.openxmlformats.org/officeDocument/2006/relationships/hyperlink" Target="https://en.wikipedia.org/wiki/Paul_of_Tars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8F54-74B6-4DC5-BE6B-470E0C7F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5</cp:revision>
  <cp:lastPrinted>2017-09-21T14:46:00Z</cp:lastPrinted>
  <dcterms:created xsi:type="dcterms:W3CDTF">2017-11-20T15:05:00Z</dcterms:created>
  <dcterms:modified xsi:type="dcterms:W3CDTF">2017-11-20T17:20:00Z</dcterms:modified>
</cp:coreProperties>
</file>