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E20" w:rsidRPr="00937071" w:rsidRDefault="001A7E20" w:rsidP="001A7E20">
      <w:pPr>
        <w:shd w:val="clear" w:color="auto" w:fill="FFFFFF"/>
        <w:spacing w:after="150" w:line="360" w:lineRule="auto"/>
        <w:ind w:left="450"/>
        <w:rPr>
          <w:rFonts w:ascii="Verdana" w:eastAsia="Times New Roman" w:hAnsi="Verdana" w:cs="Times New Roman"/>
          <w:color w:val="000000"/>
          <w:sz w:val="28"/>
          <w:szCs w:val="28"/>
        </w:rPr>
      </w:pPr>
      <w:r w:rsidRPr="001A7E20">
        <w:rPr>
          <w:rFonts w:ascii="Verdana" w:eastAsia="Times New Roman" w:hAnsi="Verdana" w:cs="Arial"/>
          <w:b/>
          <w:bCs/>
          <w:noProof/>
          <w:color w:val="000000"/>
          <w:sz w:val="28"/>
          <w:szCs w:val="28"/>
        </w:rPr>
        <mc:AlternateContent>
          <mc:Choice Requires="wps">
            <w:drawing>
              <wp:anchor distT="0" distB="0" distL="114300" distR="114300" simplePos="0" relativeHeight="251659264" behindDoc="0" locked="0" layoutInCell="0" allowOverlap="1" wp14:anchorId="612621BD" wp14:editId="0EE93040">
                <wp:simplePos x="0" y="0"/>
                <wp:positionH relativeFrom="margin">
                  <wp:align>right</wp:align>
                </wp:positionH>
                <wp:positionV relativeFrom="margin">
                  <wp:align>top</wp:align>
                </wp:positionV>
                <wp:extent cx="2743200" cy="8229600"/>
                <wp:effectExtent l="0" t="0" r="19050" b="19050"/>
                <wp:wrapSquare wrapText="bothSides"/>
                <wp:docPr id="689"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229600"/>
                        </a:xfrm>
                        <a:prstGeom prst="rect">
                          <a:avLst/>
                        </a:prstGeom>
                        <a:extLst/>
                      </wps:spPr>
                      <wps:style>
                        <a:lnRef idx="2">
                          <a:schemeClr val="accent2"/>
                        </a:lnRef>
                        <a:fillRef idx="1">
                          <a:schemeClr val="lt1"/>
                        </a:fillRef>
                        <a:effectRef idx="0">
                          <a:schemeClr val="accent2"/>
                        </a:effectRef>
                        <a:fontRef idx="minor">
                          <a:schemeClr val="dk1"/>
                        </a:fontRef>
                      </wps:style>
                      <wps:txbx>
                        <w:txbxContent>
                          <w:p w:rsidR="00D02704" w:rsidRDefault="001A7E20" w:rsidP="001A7E20">
                            <w:pPr>
                              <w:pBdr>
                                <w:top w:val="single" w:sz="8" w:space="10" w:color="4F81BD" w:themeColor="accent1"/>
                                <w:bottom w:val="single" w:sz="8" w:space="1" w:color="4F81BD" w:themeColor="accent1"/>
                                <w:between w:val="dotted" w:sz="4" w:space="10" w:color="A7BFDE" w:themeColor="accent1" w:themeTint="7F"/>
                              </w:pBdr>
                              <w:rPr>
                                <w:i/>
                                <w:color w:val="000000"/>
                                <w:shd w:val="clear" w:color="auto" w:fill="FFFFFF"/>
                              </w:rPr>
                            </w:pPr>
                            <w:r w:rsidRPr="00D02704">
                              <w:rPr>
                                <w:b/>
                                <w:i/>
                                <w:iCs/>
                                <w:color w:val="000000" w:themeColor="text1"/>
                              </w:rPr>
                              <w:t xml:space="preserve">(1) </w:t>
                            </w:r>
                            <w:r w:rsidR="00495E4F" w:rsidRPr="00495E4F">
                              <w:rPr>
                                <w:b/>
                                <w:i/>
                                <w:iCs/>
                                <w:color w:val="76923C" w:themeColor="accent3" w:themeShade="BF"/>
                              </w:rPr>
                              <w:t xml:space="preserve">In his </w:t>
                            </w:r>
                            <w:r w:rsidR="00D02704" w:rsidRPr="00495E4F">
                              <w:rPr>
                                <w:b/>
                                <w:i/>
                                <w:iCs/>
                                <w:color w:val="76923C" w:themeColor="accent3" w:themeShade="BF"/>
                              </w:rPr>
                              <w:t xml:space="preserve">right hand.  </w:t>
                            </w:r>
                            <w:r w:rsidR="00D02704" w:rsidRPr="00D02704">
                              <w:rPr>
                                <w:i/>
                                <w:iCs/>
                                <w:color w:val="000000" w:themeColor="text1"/>
                              </w:rPr>
                              <w:t>See extra handout.</w:t>
                            </w:r>
                            <w:r w:rsidR="00D02704" w:rsidRPr="00D02704">
                              <w:rPr>
                                <w:b/>
                                <w:i/>
                                <w:iCs/>
                                <w:color w:val="000000" w:themeColor="text1"/>
                              </w:rPr>
                              <w:t xml:space="preserve">  </w:t>
                            </w:r>
                            <w:r w:rsidRPr="00D02704">
                              <w:rPr>
                                <w:b/>
                                <w:i/>
                                <w:iCs/>
                                <w:color w:val="FF0000"/>
                              </w:rPr>
                              <w:t>“Scrolls”</w:t>
                            </w:r>
                            <w:r w:rsidRPr="00D02704">
                              <w:rPr>
                                <w:i/>
                                <w:iCs/>
                                <w:color w:val="FF0000"/>
                              </w:rPr>
                              <w:t xml:space="preserve"> </w:t>
                            </w:r>
                            <w:r>
                              <w:rPr>
                                <w:i/>
                                <w:iCs/>
                                <w:color w:val="000000" w:themeColor="text1"/>
                              </w:rPr>
                              <w:t xml:space="preserve">most often contained sacred writings and were used in worship settings (Luke 4:16-21); the </w:t>
                            </w:r>
                            <w:r w:rsidRPr="00D02704">
                              <w:rPr>
                                <w:b/>
                                <w:i/>
                                <w:iCs/>
                                <w:color w:val="FF0000"/>
                              </w:rPr>
                              <w:t>“writing on both sides”</w:t>
                            </w:r>
                            <w:r w:rsidRPr="00D02704">
                              <w:rPr>
                                <w:i/>
                                <w:iCs/>
                                <w:color w:val="FF0000"/>
                              </w:rPr>
                              <w:t xml:space="preserve"> </w:t>
                            </w:r>
                            <w:r>
                              <w:rPr>
                                <w:i/>
                                <w:iCs/>
                                <w:color w:val="000000" w:themeColor="text1"/>
                              </w:rPr>
                              <w:t xml:space="preserve">suggests a book-like codex, but as the minds of John’s readers would have associated “sacred” with “scroll” rather than “codex”, this is probably a better translation of the Greek word </w:t>
                            </w:r>
                            <w:r w:rsidR="00D02704" w:rsidRPr="00D02704">
                              <w:rPr>
                                <w:rFonts w:ascii="Verdana" w:hAnsi="Verdana"/>
                                <w:b/>
                                <w:color w:val="FF0000"/>
                                <w:shd w:val="clear" w:color="auto" w:fill="FFFFFF"/>
                              </w:rPr>
                              <w:t>βιβ</w:t>
                            </w:r>
                            <w:proofErr w:type="spellStart"/>
                            <w:r w:rsidR="00D02704" w:rsidRPr="00D02704">
                              <w:rPr>
                                <w:rFonts w:ascii="Verdana" w:hAnsi="Verdana"/>
                                <w:b/>
                                <w:color w:val="FF0000"/>
                                <w:shd w:val="clear" w:color="auto" w:fill="FFFFFF"/>
                              </w:rPr>
                              <w:t>λίον</w:t>
                            </w:r>
                            <w:proofErr w:type="spellEnd"/>
                            <w:r w:rsidR="00D02704" w:rsidRPr="00D02704">
                              <w:rPr>
                                <w:i/>
                                <w:color w:val="000000"/>
                                <w:shd w:val="clear" w:color="auto" w:fill="FFFFFF"/>
                              </w:rPr>
                              <w:t xml:space="preserve">.  The </w:t>
                            </w:r>
                            <w:r w:rsidR="00D02704" w:rsidRPr="00495E4F">
                              <w:rPr>
                                <w:b/>
                                <w:i/>
                                <w:color w:val="0070C0"/>
                                <w:shd w:val="clear" w:color="auto" w:fill="FFFFFF"/>
                              </w:rPr>
                              <w:t>seven seals</w:t>
                            </w:r>
                            <w:r w:rsidR="00D02704" w:rsidRPr="00495E4F">
                              <w:rPr>
                                <w:i/>
                                <w:color w:val="0070C0"/>
                                <w:shd w:val="clear" w:color="auto" w:fill="FFFFFF"/>
                              </w:rPr>
                              <w:t xml:space="preserve"> </w:t>
                            </w:r>
                            <w:r w:rsidR="00D02704" w:rsidRPr="00D02704">
                              <w:rPr>
                                <w:i/>
                                <w:color w:val="000000"/>
                                <w:shd w:val="clear" w:color="auto" w:fill="FFFFFF"/>
                              </w:rPr>
                              <w:t>wil</w:t>
                            </w:r>
                            <w:r w:rsidR="00D02704">
                              <w:rPr>
                                <w:i/>
                                <w:color w:val="000000"/>
                                <w:shd w:val="clear" w:color="auto" w:fill="FFFFFF"/>
                              </w:rPr>
                              <w:t>l be unsealed in chapters 6 &amp; 7; for now, note that a person’s last will and testament was sealed with seven seals in Roman civil law. (Brighton, p. 134)</w:t>
                            </w:r>
                          </w:p>
                          <w:p w:rsidR="00D02704" w:rsidRPr="001803A1" w:rsidRDefault="00D02704" w:rsidP="001A7E20">
                            <w:pPr>
                              <w:pBdr>
                                <w:top w:val="single" w:sz="8" w:space="10" w:color="4F81BD" w:themeColor="accent1"/>
                                <w:bottom w:val="single" w:sz="8" w:space="1" w:color="4F81BD" w:themeColor="accent1"/>
                                <w:between w:val="dotted" w:sz="4" w:space="10" w:color="A7BFDE" w:themeColor="accent1" w:themeTint="7F"/>
                              </w:pBdr>
                              <w:rPr>
                                <w:b/>
                                <w:i/>
                                <w:color w:val="000000"/>
                                <w:shd w:val="clear" w:color="auto" w:fill="FFFFFF"/>
                              </w:rPr>
                            </w:pPr>
                            <w:proofErr w:type="gramStart"/>
                            <w:r w:rsidRPr="00D02704">
                              <w:rPr>
                                <w:b/>
                                <w:i/>
                                <w:color w:val="000000" w:themeColor="text1"/>
                                <w:shd w:val="clear" w:color="auto" w:fill="FFFFFF"/>
                              </w:rPr>
                              <w:t xml:space="preserve">(2-3) </w:t>
                            </w:r>
                            <w:r w:rsidRPr="00D02704">
                              <w:rPr>
                                <w:b/>
                                <w:i/>
                                <w:color w:val="FF0000"/>
                                <w:shd w:val="clear" w:color="auto" w:fill="FFFFFF"/>
                              </w:rPr>
                              <w:t>“Who is worthy?”</w:t>
                            </w:r>
                            <w:proofErr w:type="gramEnd"/>
                            <w:r w:rsidRPr="00D02704">
                              <w:rPr>
                                <w:b/>
                                <w:i/>
                                <w:color w:val="FF0000"/>
                                <w:shd w:val="clear" w:color="auto" w:fill="FFFFFF"/>
                              </w:rPr>
                              <w:t xml:space="preserve">  </w:t>
                            </w:r>
                            <w:r>
                              <w:rPr>
                                <w:b/>
                                <w:i/>
                                <w:color w:val="FF0000"/>
                                <w:shd w:val="clear" w:color="auto" w:fill="FFFFFF"/>
                              </w:rPr>
                              <w:t xml:space="preserve">. . . </w:t>
                            </w:r>
                            <w:r w:rsidRPr="00D02704">
                              <w:rPr>
                                <w:b/>
                                <w:i/>
                                <w:color w:val="FF0000"/>
                                <w:shd w:val="clear" w:color="auto" w:fill="FFFFFF"/>
                              </w:rPr>
                              <w:t>No one</w:t>
                            </w:r>
                            <w:r w:rsidRPr="00D02704">
                              <w:rPr>
                                <w:i/>
                                <w:color w:val="FF0000"/>
                                <w:shd w:val="clear" w:color="auto" w:fill="FFFFFF"/>
                              </w:rPr>
                              <w:t xml:space="preserve"> </w:t>
                            </w:r>
                            <w:r>
                              <w:rPr>
                                <w:i/>
                                <w:color w:val="000000"/>
                                <w:shd w:val="clear" w:color="auto" w:fill="FFFFFF"/>
                              </w:rPr>
                              <w:t>in all creation was worthy to lay claim to the will and testament of God.</w:t>
                            </w:r>
                            <w:r w:rsidR="008859CB">
                              <w:rPr>
                                <w:i/>
                                <w:color w:val="000000"/>
                                <w:shd w:val="clear" w:color="auto" w:fill="FFFFFF"/>
                              </w:rPr>
                              <w:t xml:space="preserve">  </w:t>
                            </w:r>
                            <w:r w:rsidR="008859CB" w:rsidRPr="001803A1">
                              <w:rPr>
                                <w:b/>
                                <w:i/>
                                <w:color w:val="000000"/>
                                <w:shd w:val="clear" w:color="auto" w:fill="FFFFFF"/>
                              </w:rPr>
                              <w:t>No one controls human destiny or history except Jesus!</w:t>
                            </w:r>
                          </w:p>
                          <w:p w:rsidR="008859CB" w:rsidRDefault="008859CB" w:rsidP="001A7E20">
                            <w:pPr>
                              <w:pBdr>
                                <w:top w:val="single" w:sz="8" w:space="10" w:color="4F81BD" w:themeColor="accent1"/>
                                <w:bottom w:val="single" w:sz="8" w:space="1" w:color="4F81BD" w:themeColor="accent1"/>
                                <w:between w:val="dotted" w:sz="4" w:space="10" w:color="A7BFDE" w:themeColor="accent1" w:themeTint="7F"/>
                              </w:pBdr>
                              <w:rPr>
                                <w:i/>
                                <w:color w:val="000000"/>
                                <w:shd w:val="clear" w:color="auto" w:fill="FFFFFF"/>
                              </w:rPr>
                            </w:pPr>
                            <w:r>
                              <w:rPr>
                                <w:i/>
                                <w:color w:val="000000"/>
                                <w:shd w:val="clear" w:color="auto" w:fill="FFFFFF"/>
                              </w:rPr>
                              <w:t xml:space="preserve">(Brighton, p. 146) “Jesus controls it for the purpose of strengthening the saints, of aiding his church to carry out her mission </w:t>
                            </w:r>
                            <w:r w:rsidR="001803A1">
                              <w:rPr>
                                <w:i/>
                                <w:color w:val="000000"/>
                                <w:shd w:val="clear" w:color="auto" w:fill="FFFFFF"/>
                              </w:rPr>
                              <w:t>on earth, and of judging the pow</w:t>
                            </w:r>
                            <w:r>
                              <w:rPr>
                                <w:i/>
                                <w:color w:val="000000"/>
                                <w:shd w:val="clear" w:color="auto" w:fill="FFFFFF"/>
                              </w:rPr>
                              <w:t>ers and persons of wickedness and evil.”</w:t>
                            </w:r>
                          </w:p>
                          <w:p w:rsidR="00D02704" w:rsidRPr="00D02704" w:rsidRDefault="00495E4F" w:rsidP="001A7E20">
                            <w:pPr>
                              <w:pBdr>
                                <w:top w:val="single" w:sz="8" w:space="10" w:color="4F81BD" w:themeColor="accent1"/>
                                <w:bottom w:val="single" w:sz="8" w:space="1" w:color="4F81BD" w:themeColor="accent1"/>
                                <w:between w:val="dotted" w:sz="4" w:space="10" w:color="A7BFDE" w:themeColor="accent1" w:themeTint="7F"/>
                              </w:pBdr>
                              <w:rPr>
                                <w:i/>
                                <w:color w:val="000000"/>
                                <w:shd w:val="clear" w:color="auto" w:fill="FFFFFF"/>
                              </w:rPr>
                            </w:pPr>
                            <w:r w:rsidRPr="006E1B70">
                              <w:rPr>
                                <w:b/>
                                <w:i/>
                                <w:color w:val="000000"/>
                                <w:shd w:val="clear" w:color="auto" w:fill="FFFFFF"/>
                              </w:rPr>
                              <w:t>(5)</w:t>
                            </w:r>
                            <w:r>
                              <w:rPr>
                                <w:i/>
                                <w:color w:val="000000"/>
                                <w:shd w:val="clear" w:color="auto" w:fill="FFFFFF"/>
                              </w:rPr>
                              <w:t xml:space="preserve"> </w:t>
                            </w:r>
                            <w:proofErr w:type="gramStart"/>
                            <w:r w:rsidRPr="00495E4F">
                              <w:rPr>
                                <w:b/>
                                <w:i/>
                                <w:color w:val="FF0000"/>
                                <w:shd w:val="clear" w:color="auto" w:fill="FFFFFF"/>
                              </w:rPr>
                              <w:t>one</w:t>
                            </w:r>
                            <w:proofErr w:type="gramEnd"/>
                            <w:r w:rsidRPr="00495E4F">
                              <w:rPr>
                                <w:b/>
                                <w:i/>
                                <w:color w:val="FF0000"/>
                                <w:shd w:val="clear" w:color="auto" w:fill="FFFFFF"/>
                              </w:rPr>
                              <w:t xml:space="preserve"> of the elders.</w:t>
                            </w:r>
                            <w:r w:rsidRPr="00495E4F">
                              <w:rPr>
                                <w:i/>
                                <w:color w:val="FF0000"/>
                                <w:shd w:val="clear" w:color="auto" w:fill="FFFFFF"/>
                              </w:rPr>
                              <w:t xml:space="preserve">  </w:t>
                            </w:r>
                            <w:r>
                              <w:rPr>
                                <w:i/>
                                <w:color w:val="000000"/>
                                <w:shd w:val="clear" w:color="auto" w:fill="FFFFFF"/>
                              </w:rPr>
                              <w:t>Not an angel!  Brighton:  “Who better than an elevated saint, who himself has gone through the suffering but now is at peace before God’s holy presence, to tell John to stop weeping by urging him to look at the Lamb of God?”</w:t>
                            </w:r>
                            <w:proofErr w:type="gramStart"/>
                            <w:r>
                              <w:rPr>
                                <w:i/>
                                <w:color w:val="000000"/>
                                <w:shd w:val="clear" w:color="auto" w:fill="FFFFFF"/>
                              </w:rPr>
                              <w:t>( p</w:t>
                            </w:r>
                            <w:proofErr w:type="gramEnd"/>
                            <w:r>
                              <w:rPr>
                                <w:i/>
                                <w:color w:val="000000"/>
                                <w:shd w:val="clear" w:color="auto" w:fill="FFFFFF"/>
                              </w:rPr>
                              <w:t xml:space="preserve">. 135)  See also Genesis 49:8-10 and Isaiah 42:4.  </w:t>
                            </w:r>
                            <w:r w:rsidRPr="00495E4F">
                              <w:rPr>
                                <w:b/>
                                <w:i/>
                                <w:color w:val="0070C0"/>
                                <w:shd w:val="clear" w:color="auto" w:fill="FFFFFF"/>
                              </w:rPr>
                              <w:t>Has triumphed</w:t>
                            </w:r>
                            <w:r w:rsidRPr="00495E4F">
                              <w:rPr>
                                <w:i/>
                                <w:color w:val="0070C0"/>
                                <w:shd w:val="clear" w:color="auto" w:fill="FFFFFF"/>
                              </w:rPr>
                              <w:t xml:space="preserve"> </w:t>
                            </w:r>
                            <w:r>
                              <w:rPr>
                                <w:i/>
                                <w:color w:val="000000"/>
                                <w:shd w:val="clear" w:color="auto" w:fill="FFFFFF"/>
                              </w:rPr>
                              <w:t>– the victory of Jesus in His death and resurrection, which He shares with all believers, makes it possible for Him to unseal the scroll and reveal everything else that follows.</w:t>
                            </w: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87" o:spid="_x0000_s1026" style="position:absolute;left:0;text-align:left;margin-left:164.8pt;margin-top:0;width:3in;height:9in;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" o:allowincell="f" fillcolor="white [3201]" strokecolor="#c0504d [3205]" strokeweight="2pt">
                <v:textbox inset="18pt,0,0,0">
                  <w:txbxContent>
                    <w:p w:rsidR="00D02704" w:rsidRDefault="001A7E20" w:rsidP="001A7E20">
                      <w:pPr>
                        <w:pBdr>
                          <w:top w:val="single" w:sz="8" w:space="10" w:color="4F81BD" w:themeColor="accent1"/>
                          <w:bottom w:val="single" w:sz="8" w:space="1" w:color="4F81BD" w:themeColor="accent1"/>
                          <w:between w:val="dotted" w:sz="4" w:space="10" w:color="A7BFDE" w:themeColor="accent1" w:themeTint="7F"/>
                        </w:pBdr>
                        <w:rPr>
                          <w:i/>
                          <w:color w:val="000000"/>
                          <w:shd w:val="clear" w:color="auto" w:fill="FFFFFF"/>
                        </w:rPr>
                      </w:pPr>
                      <w:r w:rsidRPr="00D02704">
                        <w:rPr>
                          <w:b/>
                          <w:i/>
                          <w:iCs/>
                          <w:color w:val="000000" w:themeColor="text1"/>
                        </w:rPr>
                        <w:t xml:space="preserve">(1) </w:t>
                      </w:r>
                      <w:r w:rsidR="00495E4F" w:rsidRPr="00495E4F">
                        <w:rPr>
                          <w:b/>
                          <w:i/>
                          <w:iCs/>
                          <w:color w:val="76923C" w:themeColor="accent3" w:themeShade="BF"/>
                        </w:rPr>
                        <w:t xml:space="preserve">In his </w:t>
                      </w:r>
                      <w:r w:rsidR="00D02704" w:rsidRPr="00495E4F">
                        <w:rPr>
                          <w:b/>
                          <w:i/>
                          <w:iCs/>
                          <w:color w:val="76923C" w:themeColor="accent3" w:themeShade="BF"/>
                        </w:rPr>
                        <w:t xml:space="preserve">right hand.  </w:t>
                      </w:r>
                      <w:r w:rsidR="00D02704" w:rsidRPr="00D02704">
                        <w:rPr>
                          <w:i/>
                          <w:iCs/>
                          <w:color w:val="000000" w:themeColor="text1"/>
                        </w:rPr>
                        <w:t>See extra handout.</w:t>
                      </w:r>
                      <w:r w:rsidR="00D02704" w:rsidRPr="00D02704">
                        <w:rPr>
                          <w:b/>
                          <w:i/>
                          <w:iCs/>
                          <w:color w:val="000000" w:themeColor="text1"/>
                        </w:rPr>
                        <w:t xml:space="preserve">  </w:t>
                      </w:r>
                      <w:r w:rsidRPr="00D02704">
                        <w:rPr>
                          <w:b/>
                          <w:i/>
                          <w:iCs/>
                          <w:color w:val="FF0000"/>
                        </w:rPr>
                        <w:t>“Scrolls”</w:t>
                      </w:r>
                      <w:r w:rsidRPr="00D02704">
                        <w:rPr>
                          <w:i/>
                          <w:iCs/>
                          <w:color w:val="FF0000"/>
                        </w:rPr>
                        <w:t xml:space="preserve"> </w:t>
                      </w:r>
                      <w:r>
                        <w:rPr>
                          <w:i/>
                          <w:iCs/>
                          <w:color w:val="000000" w:themeColor="text1"/>
                        </w:rPr>
                        <w:t xml:space="preserve">most often contained sacred writings and were used in worship settings (Luke 4:16-21); the </w:t>
                      </w:r>
                      <w:r w:rsidRPr="00D02704">
                        <w:rPr>
                          <w:b/>
                          <w:i/>
                          <w:iCs/>
                          <w:color w:val="FF0000"/>
                        </w:rPr>
                        <w:t>“writing on both sides”</w:t>
                      </w:r>
                      <w:r w:rsidRPr="00D02704">
                        <w:rPr>
                          <w:i/>
                          <w:iCs/>
                          <w:color w:val="FF0000"/>
                        </w:rPr>
                        <w:t xml:space="preserve"> </w:t>
                      </w:r>
                      <w:r>
                        <w:rPr>
                          <w:i/>
                          <w:iCs/>
                          <w:color w:val="000000" w:themeColor="text1"/>
                        </w:rPr>
                        <w:t xml:space="preserve">suggests a book-like codex, but as the minds of John’s readers would have associated “sacred” with “scroll” rather than “codex”, this is probably a better translation of the Greek word </w:t>
                      </w:r>
                      <w:r w:rsidR="00D02704" w:rsidRPr="00D02704">
                        <w:rPr>
                          <w:rFonts w:ascii="Verdana" w:hAnsi="Verdana"/>
                          <w:b/>
                          <w:color w:val="FF0000"/>
                          <w:shd w:val="clear" w:color="auto" w:fill="FFFFFF"/>
                        </w:rPr>
                        <w:t>βιβ</w:t>
                      </w:r>
                      <w:proofErr w:type="spellStart"/>
                      <w:r w:rsidR="00D02704" w:rsidRPr="00D02704">
                        <w:rPr>
                          <w:rFonts w:ascii="Verdana" w:hAnsi="Verdana"/>
                          <w:b/>
                          <w:color w:val="FF0000"/>
                          <w:shd w:val="clear" w:color="auto" w:fill="FFFFFF"/>
                        </w:rPr>
                        <w:t>λίον</w:t>
                      </w:r>
                      <w:proofErr w:type="spellEnd"/>
                      <w:r w:rsidR="00D02704" w:rsidRPr="00D02704">
                        <w:rPr>
                          <w:i/>
                          <w:color w:val="000000"/>
                          <w:shd w:val="clear" w:color="auto" w:fill="FFFFFF"/>
                        </w:rPr>
                        <w:t xml:space="preserve">.  The </w:t>
                      </w:r>
                      <w:r w:rsidR="00D02704" w:rsidRPr="00495E4F">
                        <w:rPr>
                          <w:b/>
                          <w:i/>
                          <w:color w:val="0070C0"/>
                          <w:shd w:val="clear" w:color="auto" w:fill="FFFFFF"/>
                        </w:rPr>
                        <w:t>seven seals</w:t>
                      </w:r>
                      <w:r w:rsidR="00D02704" w:rsidRPr="00495E4F">
                        <w:rPr>
                          <w:i/>
                          <w:color w:val="0070C0"/>
                          <w:shd w:val="clear" w:color="auto" w:fill="FFFFFF"/>
                        </w:rPr>
                        <w:t xml:space="preserve"> </w:t>
                      </w:r>
                      <w:r w:rsidR="00D02704" w:rsidRPr="00D02704">
                        <w:rPr>
                          <w:i/>
                          <w:color w:val="000000"/>
                          <w:shd w:val="clear" w:color="auto" w:fill="FFFFFF"/>
                        </w:rPr>
                        <w:t>wil</w:t>
                      </w:r>
                      <w:r w:rsidR="00D02704">
                        <w:rPr>
                          <w:i/>
                          <w:color w:val="000000"/>
                          <w:shd w:val="clear" w:color="auto" w:fill="FFFFFF"/>
                        </w:rPr>
                        <w:t>l be unsealed in chapters 6 &amp; 7; for now, note that a person’s last will and testament was sealed with seven seals in Roman civil law. (Brighton, p. 134)</w:t>
                      </w:r>
                    </w:p>
                    <w:p w:rsidR="00D02704" w:rsidRPr="001803A1" w:rsidRDefault="00D02704" w:rsidP="001A7E20">
                      <w:pPr>
                        <w:pBdr>
                          <w:top w:val="single" w:sz="8" w:space="10" w:color="4F81BD" w:themeColor="accent1"/>
                          <w:bottom w:val="single" w:sz="8" w:space="1" w:color="4F81BD" w:themeColor="accent1"/>
                          <w:between w:val="dotted" w:sz="4" w:space="10" w:color="A7BFDE" w:themeColor="accent1" w:themeTint="7F"/>
                        </w:pBdr>
                        <w:rPr>
                          <w:b/>
                          <w:i/>
                          <w:color w:val="000000"/>
                          <w:shd w:val="clear" w:color="auto" w:fill="FFFFFF"/>
                        </w:rPr>
                      </w:pPr>
                      <w:proofErr w:type="gramStart"/>
                      <w:r w:rsidRPr="00D02704">
                        <w:rPr>
                          <w:b/>
                          <w:i/>
                          <w:color w:val="000000" w:themeColor="text1"/>
                          <w:shd w:val="clear" w:color="auto" w:fill="FFFFFF"/>
                        </w:rPr>
                        <w:t xml:space="preserve">(2-3) </w:t>
                      </w:r>
                      <w:r w:rsidRPr="00D02704">
                        <w:rPr>
                          <w:b/>
                          <w:i/>
                          <w:color w:val="FF0000"/>
                          <w:shd w:val="clear" w:color="auto" w:fill="FFFFFF"/>
                        </w:rPr>
                        <w:t>“Who is worthy?”</w:t>
                      </w:r>
                      <w:proofErr w:type="gramEnd"/>
                      <w:r w:rsidRPr="00D02704">
                        <w:rPr>
                          <w:b/>
                          <w:i/>
                          <w:color w:val="FF0000"/>
                          <w:shd w:val="clear" w:color="auto" w:fill="FFFFFF"/>
                        </w:rPr>
                        <w:t xml:space="preserve">  </w:t>
                      </w:r>
                      <w:r>
                        <w:rPr>
                          <w:b/>
                          <w:i/>
                          <w:color w:val="FF0000"/>
                          <w:shd w:val="clear" w:color="auto" w:fill="FFFFFF"/>
                        </w:rPr>
                        <w:t xml:space="preserve">. . . </w:t>
                      </w:r>
                      <w:r w:rsidRPr="00D02704">
                        <w:rPr>
                          <w:b/>
                          <w:i/>
                          <w:color w:val="FF0000"/>
                          <w:shd w:val="clear" w:color="auto" w:fill="FFFFFF"/>
                        </w:rPr>
                        <w:t>No one</w:t>
                      </w:r>
                      <w:r w:rsidRPr="00D02704">
                        <w:rPr>
                          <w:i/>
                          <w:color w:val="FF0000"/>
                          <w:shd w:val="clear" w:color="auto" w:fill="FFFFFF"/>
                        </w:rPr>
                        <w:t xml:space="preserve"> </w:t>
                      </w:r>
                      <w:r>
                        <w:rPr>
                          <w:i/>
                          <w:color w:val="000000"/>
                          <w:shd w:val="clear" w:color="auto" w:fill="FFFFFF"/>
                        </w:rPr>
                        <w:t>in all creation was worthy to lay claim to the will and testament of God.</w:t>
                      </w:r>
                      <w:r w:rsidR="008859CB">
                        <w:rPr>
                          <w:i/>
                          <w:color w:val="000000"/>
                          <w:shd w:val="clear" w:color="auto" w:fill="FFFFFF"/>
                        </w:rPr>
                        <w:t xml:space="preserve">  </w:t>
                      </w:r>
                      <w:r w:rsidR="008859CB" w:rsidRPr="001803A1">
                        <w:rPr>
                          <w:b/>
                          <w:i/>
                          <w:color w:val="000000"/>
                          <w:shd w:val="clear" w:color="auto" w:fill="FFFFFF"/>
                        </w:rPr>
                        <w:t>No one controls human destiny or history except Jesus!</w:t>
                      </w:r>
                    </w:p>
                    <w:p w:rsidR="008859CB" w:rsidRDefault="008859CB" w:rsidP="001A7E20">
                      <w:pPr>
                        <w:pBdr>
                          <w:top w:val="single" w:sz="8" w:space="10" w:color="4F81BD" w:themeColor="accent1"/>
                          <w:bottom w:val="single" w:sz="8" w:space="1" w:color="4F81BD" w:themeColor="accent1"/>
                          <w:between w:val="dotted" w:sz="4" w:space="10" w:color="A7BFDE" w:themeColor="accent1" w:themeTint="7F"/>
                        </w:pBdr>
                        <w:rPr>
                          <w:i/>
                          <w:color w:val="000000"/>
                          <w:shd w:val="clear" w:color="auto" w:fill="FFFFFF"/>
                        </w:rPr>
                      </w:pPr>
                      <w:r>
                        <w:rPr>
                          <w:i/>
                          <w:color w:val="000000"/>
                          <w:shd w:val="clear" w:color="auto" w:fill="FFFFFF"/>
                        </w:rPr>
                        <w:t xml:space="preserve">(Brighton, p. 146) “Jesus controls it for the purpose of strengthening the saints, of aiding his church to carry out her mission </w:t>
                      </w:r>
                      <w:r w:rsidR="001803A1">
                        <w:rPr>
                          <w:i/>
                          <w:color w:val="000000"/>
                          <w:shd w:val="clear" w:color="auto" w:fill="FFFFFF"/>
                        </w:rPr>
                        <w:t>on earth, and of judging the pow</w:t>
                      </w:r>
                      <w:r>
                        <w:rPr>
                          <w:i/>
                          <w:color w:val="000000"/>
                          <w:shd w:val="clear" w:color="auto" w:fill="FFFFFF"/>
                        </w:rPr>
                        <w:t>ers and persons of wickedness and evil.”</w:t>
                      </w:r>
                    </w:p>
                    <w:p w:rsidR="00D02704" w:rsidRPr="00D02704" w:rsidRDefault="00495E4F" w:rsidP="001A7E20">
                      <w:pPr>
                        <w:pBdr>
                          <w:top w:val="single" w:sz="8" w:space="10" w:color="4F81BD" w:themeColor="accent1"/>
                          <w:bottom w:val="single" w:sz="8" w:space="1" w:color="4F81BD" w:themeColor="accent1"/>
                          <w:between w:val="dotted" w:sz="4" w:space="10" w:color="A7BFDE" w:themeColor="accent1" w:themeTint="7F"/>
                        </w:pBdr>
                        <w:rPr>
                          <w:i/>
                          <w:color w:val="000000"/>
                          <w:shd w:val="clear" w:color="auto" w:fill="FFFFFF"/>
                        </w:rPr>
                      </w:pPr>
                      <w:r w:rsidRPr="006E1B70">
                        <w:rPr>
                          <w:b/>
                          <w:i/>
                          <w:color w:val="000000"/>
                          <w:shd w:val="clear" w:color="auto" w:fill="FFFFFF"/>
                        </w:rPr>
                        <w:t>(5)</w:t>
                      </w:r>
                      <w:r>
                        <w:rPr>
                          <w:i/>
                          <w:color w:val="000000"/>
                          <w:shd w:val="clear" w:color="auto" w:fill="FFFFFF"/>
                        </w:rPr>
                        <w:t xml:space="preserve"> </w:t>
                      </w:r>
                      <w:proofErr w:type="gramStart"/>
                      <w:r w:rsidRPr="00495E4F">
                        <w:rPr>
                          <w:b/>
                          <w:i/>
                          <w:color w:val="FF0000"/>
                          <w:shd w:val="clear" w:color="auto" w:fill="FFFFFF"/>
                        </w:rPr>
                        <w:t>one</w:t>
                      </w:r>
                      <w:proofErr w:type="gramEnd"/>
                      <w:r w:rsidRPr="00495E4F">
                        <w:rPr>
                          <w:b/>
                          <w:i/>
                          <w:color w:val="FF0000"/>
                          <w:shd w:val="clear" w:color="auto" w:fill="FFFFFF"/>
                        </w:rPr>
                        <w:t xml:space="preserve"> of the elders.</w:t>
                      </w:r>
                      <w:r w:rsidRPr="00495E4F">
                        <w:rPr>
                          <w:i/>
                          <w:color w:val="FF0000"/>
                          <w:shd w:val="clear" w:color="auto" w:fill="FFFFFF"/>
                        </w:rPr>
                        <w:t xml:space="preserve">  </w:t>
                      </w:r>
                      <w:r>
                        <w:rPr>
                          <w:i/>
                          <w:color w:val="000000"/>
                          <w:shd w:val="clear" w:color="auto" w:fill="FFFFFF"/>
                        </w:rPr>
                        <w:t>Not an angel!  Brighton:  “Who better than an elevated saint, who himself has gone through the suffering but now is at peace before God’s holy presence, to tell John to stop weeping by urging him to look at the Lamb of God?”</w:t>
                      </w:r>
                      <w:proofErr w:type="gramStart"/>
                      <w:r>
                        <w:rPr>
                          <w:i/>
                          <w:color w:val="000000"/>
                          <w:shd w:val="clear" w:color="auto" w:fill="FFFFFF"/>
                        </w:rPr>
                        <w:t>( p</w:t>
                      </w:r>
                      <w:proofErr w:type="gramEnd"/>
                      <w:r>
                        <w:rPr>
                          <w:i/>
                          <w:color w:val="000000"/>
                          <w:shd w:val="clear" w:color="auto" w:fill="FFFFFF"/>
                        </w:rPr>
                        <w:t xml:space="preserve">. 135)  See also Genesis 49:8-10 and Isaiah 42:4.  </w:t>
                      </w:r>
                      <w:r w:rsidRPr="00495E4F">
                        <w:rPr>
                          <w:b/>
                          <w:i/>
                          <w:color w:val="0070C0"/>
                          <w:shd w:val="clear" w:color="auto" w:fill="FFFFFF"/>
                        </w:rPr>
                        <w:t>Has triumphed</w:t>
                      </w:r>
                      <w:r w:rsidRPr="00495E4F">
                        <w:rPr>
                          <w:i/>
                          <w:color w:val="0070C0"/>
                          <w:shd w:val="clear" w:color="auto" w:fill="FFFFFF"/>
                        </w:rPr>
                        <w:t xml:space="preserve"> </w:t>
                      </w:r>
                      <w:r>
                        <w:rPr>
                          <w:i/>
                          <w:color w:val="000000"/>
                          <w:shd w:val="clear" w:color="auto" w:fill="FFFFFF"/>
                        </w:rPr>
                        <w:t>– the victory of Jesus in His death and resurrection, which He shares with all believers, makes it possible for Him to unseal the scroll and reveal everything else that follows.</w:t>
                      </w:r>
                    </w:p>
                  </w:txbxContent>
                </v:textbox>
                <w10:wrap type="square" anchorx="margin" anchory="margin"/>
              </v:rect>
            </w:pict>
          </mc:Fallback>
        </mc:AlternateContent>
      </w:r>
      <w:r>
        <w:rPr>
          <w:rFonts w:ascii="Verdana" w:eastAsia="Times New Roman" w:hAnsi="Verdana" w:cs="Arial"/>
          <w:b/>
          <w:bCs/>
          <w:color w:val="000000"/>
          <w:sz w:val="28"/>
          <w:szCs w:val="28"/>
        </w:rPr>
        <w:tab/>
      </w:r>
      <w:r w:rsidRPr="00937071">
        <w:rPr>
          <w:rFonts w:ascii="Verdana" w:eastAsia="Times New Roman" w:hAnsi="Verdana" w:cs="Arial"/>
          <w:b/>
          <w:bCs/>
          <w:color w:val="000000"/>
          <w:sz w:val="28"/>
          <w:szCs w:val="28"/>
          <w:vertAlign w:val="superscript"/>
        </w:rPr>
        <w:t>1</w:t>
      </w:r>
      <w:r w:rsidRPr="00937071">
        <w:rPr>
          <w:rFonts w:ascii="Verdana" w:eastAsia="Times New Roman" w:hAnsi="Verdana" w:cs="Arial"/>
          <w:bCs/>
          <w:color w:val="000000"/>
          <w:sz w:val="28"/>
          <w:szCs w:val="28"/>
        </w:rPr>
        <w:t>[John the Apostle writes]</w:t>
      </w:r>
      <w:r>
        <w:rPr>
          <w:rFonts w:ascii="Verdana" w:eastAsia="Times New Roman" w:hAnsi="Verdana" w:cs="Arial"/>
          <w:b/>
          <w:bCs/>
          <w:color w:val="000000"/>
          <w:sz w:val="28"/>
          <w:szCs w:val="28"/>
          <w:vertAlign w:val="superscript"/>
        </w:rPr>
        <w:t xml:space="preserve">  </w:t>
      </w:r>
      <w:r w:rsidRPr="00937071">
        <w:rPr>
          <w:rFonts w:ascii="Verdana" w:eastAsia="Times New Roman" w:hAnsi="Verdana" w:cs="Times New Roman"/>
          <w:color w:val="000000"/>
          <w:sz w:val="28"/>
          <w:szCs w:val="28"/>
        </w:rPr>
        <w:t xml:space="preserve">Then I saw </w:t>
      </w:r>
      <w:r w:rsidRPr="00495E4F">
        <w:rPr>
          <w:rFonts w:ascii="Verdana" w:eastAsia="Times New Roman" w:hAnsi="Verdana" w:cs="Times New Roman"/>
          <w:b/>
          <w:color w:val="76923C" w:themeColor="accent3" w:themeShade="BF"/>
          <w:sz w:val="28"/>
          <w:szCs w:val="28"/>
        </w:rPr>
        <w:t>in the right hand of him</w:t>
      </w:r>
      <w:r w:rsidRPr="00495E4F">
        <w:rPr>
          <w:rFonts w:ascii="Verdana" w:eastAsia="Times New Roman" w:hAnsi="Verdana" w:cs="Times New Roman"/>
          <w:color w:val="76923C" w:themeColor="accent3" w:themeShade="BF"/>
          <w:sz w:val="28"/>
          <w:szCs w:val="28"/>
        </w:rPr>
        <w:t xml:space="preserve"> </w:t>
      </w:r>
      <w:r w:rsidRPr="00937071">
        <w:rPr>
          <w:rFonts w:ascii="Verdana" w:eastAsia="Times New Roman" w:hAnsi="Verdana" w:cs="Times New Roman"/>
          <w:color w:val="000000"/>
          <w:sz w:val="28"/>
          <w:szCs w:val="28"/>
        </w:rPr>
        <w:t xml:space="preserve">who sat on the throne a </w:t>
      </w:r>
      <w:r w:rsidRPr="00D02704">
        <w:rPr>
          <w:rFonts w:ascii="Verdana" w:eastAsia="Times New Roman" w:hAnsi="Verdana" w:cs="Times New Roman"/>
          <w:b/>
          <w:color w:val="FF0000"/>
          <w:sz w:val="28"/>
          <w:szCs w:val="28"/>
        </w:rPr>
        <w:t>scroll with writing on both sides</w:t>
      </w:r>
      <w:r w:rsidRPr="001A7E20">
        <w:rPr>
          <w:rFonts w:ascii="Verdana" w:eastAsia="Times New Roman" w:hAnsi="Verdana" w:cs="Times New Roman"/>
          <w:color w:val="FF0000"/>
          <w:sz w:val="28"/>
          <w:szCs w:val="28"/>
        </w:rPr>
        <w:t> </w:t>
      </w:r>
      <w:r w:rsidRPr="00937071">
        <w:rPr>
          <w:rFonts w:ascii="Verdana" w:eastAsia="Times New Roman" w:hAnsi="Verdana" w:cs="Times New Roman"/>
          <w:color w:val="000000"/>
          <w:sz w:val="28"/>
          <w:szCs w:val="28"/>
        </w:rPr>
        <w:t xml:space="preserve">and sealed with </w:t>
      </w:r>
      <w:r w:rsidRPr="00495E4F">
        <w:rPr>
          <w:rFonts w:ascii="Verdana" w:eastAsia="Times New Roman" w:hAnsi="Verdana" w:cs="Times New Roman"/>
          <w:b/>
          <w:color w:val="0070C0"/>
          <w:sz w:val="28"/>
          <w:szCs w:val="28"/>
        </w:rPr>
        <w:t>seven seals</w:t>
      </w:r>
      <w:r w:rsidRPr="00937071">
        <w:rPr>
          <w:rFonts w:ascii="Verdana" w:eastAsia="Times New Roman" w:hAnsi="Verdana" w:cs="Times New Roman"/>
          <w:color w:val="000000"/>
          <w:sz w:val="28"/>
          <w:szCs w:val="28"/>
        </w:rPr>
        <w:t>. </w:t>
      </w:r>
      <w:r w:rsidRPr="00937071">
        <w:rPr>
          <w:rFonts w:ascii="Verdana" w:eastAsia="Times New Roman" w:hAnsi="Verdana" w:cs="Arial"/>
          <w:b/>
          <w:bCs/>
          <w:color w:val="000000"/>
          <w:sz w:val="28"/>
          <w:szCs w:val="28"/>
          <w:vertAlign w:val="superscript"/>
        </w:rPr>
        <w:t>2 </w:t>
      </w:r>
      <w:r w:rsidRPr="00937071">
        <w:rPr>
          <w:rFonts w:ascii="Verdana" w:eastAsia="Times New Roman" w:hAnsi="Verdana" w:cs="Times New Roman"/>
          <w:color w:val="000000"/>
          <w:sz w:val="28"/>
          <w:szCs w:val="28"/>
        </w:rPr>
        <w:t>And I saw a mighty angel proclaiming in a loud voice, “</w:t>
      </w:r>
      <w:r w:rsidRPr="00D02704">
        <w:rPr>
          <w:rFonts w:ascii="Verdana" w:eastAsia="Times New Roman" w:hAnsi="Verdana" w:cs="Times New Roman"/>
          <w:b/>
          <w:color w:val="FF0000"/>
          <w:sz w:val="28"/>
          <w:szCs w:val="28"/>
        </w:rPr>
        <w:t>Who is worthy</w:t>
      </w:r>
      <w:r w:rsidRPr="00D02704">
        <w:rPr>
          <w:rFonts w:ascii="Verdana" w:eastAsia="Times New Roman" w:hAnsi="Verdana" w:cs="Times New Roman"/>
          <w:color w:val="FF0000"/>
          <w:sz w:val="28"/>
          <w:szCs w:val="28"/>
        </w:rPr>
        <w:t xml:space="preserve"> </w:t>
      </w:r>
      <w:r w:rsidRPr="00937071">
        <w:rPr>
          <w:rFonts w:ascii="Verdana" w:eastAsia="Times New Roman" w:hAnsi="Verdana" w:cs="Times New Roman"/>
          <w:color w:val="000000"/>
          <w:sz w:val="28"/>
          <w:szCs w:val="28"/>
        </w:rPr>
        <w:t>to break the seals and open the scroll?” </w:t>
      </w:r>
      <w:r w:rsidRPr="00937071">
        <w:rPr>
          <w:rFonts w:ascii="Verdana" w:eastAsia="Times New Roman" w:hAnsi="Verdana" w:cs="Arial"/>
          <w:b/>
          <w:bCs/>
          <w:color w:val="000000"/>
          <w:sz w:val="28"/>
          <w:szCs w:val="28"/>
          <w:vertAlign w:val="superscript"/>
        </w:rPr>
        <w:t>3 </w:t>
      </w:r>
      <w:r w:rsidRPr="00937071">
        <w:rPr>
          <w:rFonts w:ascii="Verdana" w:eastAsia="Times New Roman" w:hAnsi="Verdana" w:cs="Times New Roman"/>
          <w:color w:val="000000"/>
          <w:sz w:val="28"/>
          <w:szCs w:val="28"/>
        </w:rPr>
        <w:t xml:space="preserve">But </w:t>
      </w:r>
      <w:r w:rsidRPr="00D02704">
        <w:rPr>
          <w:rFonts w:ascii="Verdana" w:eastAsia="Times New Roman" w:hAnsi="Verdana" w:cs="Times New Roman"/>
          <w:b/>
          <w:color w:val="FF0000"/>
          <w:sz w:val="28"/>
          <w:szCs w:val="28"/>
        </w:rPr>
        <w:t>no one</w:t>
      </w:r>
      <w:r w:rsidRPr="00D02704">
        <w:rPr>
          <w:rFonts w:ascii="Verdana" w:eastAsia="Times New Roman" w:hAnsi="Verdana" w:cs="Times New Roman"/>
          <w:color w:val="FF0000"/>
          <w:sz w:val="28"/>
          <w:szCs w:val="28"/>
        </w:rPr>
        <w:t xml:space="preserve"> </w:t>
      </w:r>
      <w:r w:rsidRPr="00937071">
        <w:rPr>
          <w:rFonts w:ascii="Verdana" w:eastAsia="Times New Roman" w:hAnsi="Verdana" w:cs="Times New Roman"/>
          <w:color w:val="000000"/>
          <w:sz w:val="28"/>
          <w:szCs w:val="28"/>
        </w:rPr>
        <w:t>in heaven or on earth or under the earth could open the scroll or even look inside it. </w:t>
      </w:r>
      <w:r w:rsidRPr="00937071">
        <w:rPr>
          <w:rFonts w:ascii="Verdana" w:eastAsia="Times New Roman" w:hAnsi="Verdana" w:cs="Arial"/>
          <w:b/>
          <w:bCs/>
          <w:color w:val="000000"/>
          <w:sz w:val="28"/>
          <w:szCs w:val="28"/>
          <w:vertAlign w:val="superscript"/>
        </w:rPr>
        <w:t>4 </w:t>
      </w:r>
      <w:r w:rsidRPr="00937071">
        <w:rPr>
          <w:rFonts w:ascii="Verdana" w:eastAsia="Times New Roman" w:hAnsi="Verdana" w:cs="Times New Roman"/>
          <w:color w:val="000000"/>
          <w:sz w:val="28"/>
          <w:szCs w:val="28"/>
        </w:rPr>
        <w:t>I wept and wept because no one was found who was worthy to open the scroll or look inside. </w:t>
      </w:r>
      <w:r w:rsidRPr="00937071">
        <w:rPr>
          <w:rFonts w:ascii="Verdana" w:eastAsia="Times New Roman" w:hAnsi="Verdana" w:cs="Arial"/>
          <w:b/>
          <w:bCs/>
          <w:color w:val="000000"/>
          <w:sz w:val="28"/>
          <w:szCs w:val="28"/>
          <w:vertAlign w:val="superscript"/>
        </w:rPr>
        <w:t>5 </w:t>
      </w:r>
      <w:r w:rsidRPr="00937071">
        <w:rPr>
          <w:rFonts w:ascii="Verdana" w:eastAsia="Times New Roman" w:hAnsi="Verdana" w:cs="Times New Roman"/>
          <w:color w:val="000000"/>
          <w:sz w:val="28"/>
          <w:szCs w:val="28"/>
        </w:rPr>
        <w:t xml:space="preserve">Then </w:t>
      </w:r>
      <w:r w:rsidRPr="00495E4F">
        <w:rPr>
          <w:rFonts w:ascii="Verdana" w:eastAsia="Times New Roman" w:hAnsi="Verdana" w:cs="Times New Roman"/>
          <w:b/>
          <w:color w:val="FF0000"/>
          <w:sz w:val="28"/>
          <w:szCs w:val="28"/>
        </w:rPr>
        <w:t>one of the elders said to me</w:t>
      </w:r>
      <w:r w:rsidRPr="00937071">
        <w:rPr>
          <w:rFonts w:ascii="Verdana" w:eastAsia="Times New Roman" w:hAnsi="Verdana" w:cs="Times New Roman"/>
          <w:color w:val="000000"/>
          <w:sz w:val="28"/>
          <w:szCs w:val="28"/>
        </w:rPr>
        <w:t>, “Do not weep! See, the Lion of the tribe of Judah, the Root of David, </w:t>
      </w:r>
      <w:r w:rsidRPr="00495E4F">
        <w:rPr>
          <w:rFonts w:ascii="Verdana" w:eastAsia="Times New Roman" w:hAnsi="Verdana" w:cs="Times New Roman"/>
          <w:b/>
          <w:color w:val="0070C0"/>
          <w:sz w:val="28"/>
          <w:szCs w:val="28"/>
        </w:rPr>
        <w:t>has triumphed</w:t>
      </w:r>
      <w:r w:rsidRPr="00937071">
        <w:rPr>
          <w:rFonts w:ascii="Verdana" w:eastAsia="Times New Roman" w:hAnsi="Verdana" w:cs="Times New Roman"/>
          <w:color w:val="000000"/>
          <w:sz w:val="28"/>
          <w:szCs w:val="28"/>
        </w:rPr>
        <w:t>. He is able to open the scroll and its seven seals.”</w:t>
      </w:r>
    </w:p>
    <w:p w:rsidR="001A7E20" w:rsidRPr="00937071" w:rsidRDefault="001803A1" w:rsidP="001A7E20">
      <w:pPr>
        <w:shd w:val="clear" w:color="auto" w:fill="FFFFFF"/>
        <w:spacing w:after="150" w:line="360" w:lineRule="auto"/>
        <w:ind w:left="450"/>
        <w:rPr>
          <w:rFonts w:ascii="Verdana" w:eastAsia="Times New Roman" w:hAnsi="Verdana" w:cs="Times New Roman"/>
          <w:color w:val="000000"/>
          <w:sz w:val="28"/>
          <w:szCs w:val="28"/>
        </w:rPr>
      </w:pPr>
      <w:r w:rsidRPr="00C25051">
        <w:rPr>
          <w:rFonts w:ascii="Verdana" w:eastAsia="Times New Roman" w:hAnsi="Verdana" w:cs="Arial"/>
          <w:b/>
          <w:bCs/>
          <w:noProof/>
          <w:color w:val="000000"/>
          <w:sz w:val="28"/>
          <w:szCs w:val="28"/>
          <w:vertAlign w:val="superscript"/>
        </w:rPr>
        <w:lastRenderedPageBreak/>
        <mc:AlternateContent>
          <mc:Choice Requires="wps">
            <w:drawing>
              <wp:anchor distT="0" distB="0" distL="114300" distR="114300" simplePos="0" relativeHeight="251662336" behindDoc="0" locked="0" layoutInCell="0" allowOverlap="1" wp14:anchorId="22ECB08A" wp14:editId="6D3D54D4">
                <wp:simplePos x="0" y="0"/>
                <wp:positionH relativeFrom="margin">
                  <wp:align>right</wp:align>
                </wp:positionH>
                <wp:positionV relativeFrom="margin">
                  <wp:align>top</wp:align>
                </wp:positionV>
                <wp:extent cx="2743200" cy="6943725"/>
                <wp:effectExtent l="0" t="0" r="19050" b="28575"/>
                <wp:wrapSquare wrapText="bothSides"/>
                <wp:docPr id="5"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943725"/>
                        </a:xfrm>
                        <a:prstGeom prst="rect">
                          <a:avLst/>
                        </a:prstGeom>
                        <a:extLst/>
                      </wps:spPr>
                      <wps:style>
                        <a:lnRef idx="2">
                          <a:schemeClr val="accent2"/>
                        </a:lnRef>
                        <a:fillRef idx="1">
                          <a:schemeClr val="lt1"/>
                        </a:fillRef>
                        <a:effectRef idx="0">
                          <a:schemeClr val="accent2"/>
                        </a:effectRef>
                        <a:fontRef idx="minor">
                          <a:schemeClr val="dk1"/>
                        </a:fontRef>
                      </wps:style>
                      <wps:txbx>
                        <w:txbxContent>
                          <w:p w:rsidR="008859CB" w:rsidRDefault="00C25051" w:rsidP="00C25051">
                            <w:pPr>
                              <w:pBdr>
                                <w:top w:val="single" w:sz="8" w:space="10" w:color="4F81BD" w:themeColor="accent1"/>
                                <w:bottom w:val="single" w:sz="8" w:space="1" w:color="4F81BD" w:themeColor="accent1"/>
                                <w:between w:val="dotted" w:sz="4" w:space="10" w:color="A7BFDE" w:themeColor="accent1" w:themeTint="7F"/>
                              </w:pBdr>
                              <w:rPr>
                                <w:i/>
                                <w:iCs/>
                                <w:color w:val="000000" w:themeColor="text1"/>
                              </w:rPr>
                            </w:pPr>
                            <w:r w:rsidRPr="006E1B70">
                              <w:rPr>
                                <w:b/>
                                <w:i/>
                                <w:iCs/>
                                <w:color w:val="000000" w:themeColor="text1"/>
                              </w:rPr>
                              <w:t>(6)</w:t>
                            </w:r>
                            <w:r w:rsidRPr="00C25051">
                              <w:rPr>
                                <w:i/>
                                <w:iCs/>
                                <w:color w:val="000000" w:themeColor="text1"/>
                              </w:rPr>
                              <w:t xml:space="preserve">  The vision in </w:t>
                            </w:r>
                            <w:r w:rsidRPr="00C25051">
                              <w:rPr>
                                <w:b/>
                                <w:i/>
                                <w:iCs/>
                                <w:color w:val="FF0000"/>
                              </w:rPr>
                              <w:t>concentric circles</w:t>
                            </w:r>
                            <w:r w:rsidRPr="00C25051">
                              <w:rPr>
                                <w:i/>
                                <w:iCs/>
                                <w:color w:val="000000" w:themeColor="text1"/>
                              </w:rPr>
                              <w:t xml:space="preserve">:  The throne with the lamb in the center; </w:t>
                            </w:r>
                            <w:r>
                              <w:rPr>
                                <w:i/>
                                <w:iCs/>
                                <w:color w:val="000000" w:themeColor="text1"/>
                              </w:rPr>
                              <w:t xml:space="preserve">(next ring) 4 living creatures; (next ring) 24 elders; (next ring) many angels; (next ring) every creature in heaven and on earth and under the earth.  </w:t>
                            </w:r>
                            <w:r w:rsidRPr="00C25051">
                              <w:rPr>
                                <w:b/>
                                <w:i/>
                                <w:iCs/>
                                <w:color w:val="0070C0"/>
                              </w:rPr>
                              <w:t>Seven horns</w:t>
                            </w:r>
                            <w:r w:rsidRPr="00C25051">
                              <w:rPr>
                                <w:i/>
                                <w:iCs/>
                                <w:color w:val="0070C0"/>
                              </w:rPr>
                              <w:t xml:space="preserve"> </w:t>
                            </w:r>
                            <w:r w:rsidR="006E1B70" w:rsidRPr="006E1B70">
                              <w:rPr>
                                <w:i/>
                                <w:iCs/>
                                <w:color w:val="000000" w:themeColor="text1"/>
                              </w:rPr>
                              <w:t>see extra handout</w:t>
                            </w:r>
                            <w:r w:rsidR="006E1B70">
                              <w:rPr>
                                <w:i/>
                                <w:iCs/>
                                <w:color w:val="000000" w:themeColor="text1"/>
                              </w:rPr>
                              <w:t xml:space="preserve">.  The </w:t>
                            </w:r>
                            <w:r w:rsidR="006E1B70" w:rsidRPr="006E1B70">
                              <w:rPr>
                                <w:b/>
                                <w:i/>
                                <w:iCs/>
                                <w:color w:val="76923C" w:themeColor="accent3" w:themeShade="BF"/>
                              </w:rPr>
                              <w:t>seven eyes of the Lamb are the seven-fold Spirit of God</w:t>
                            </w:r>
                            <w:r w:rsidR="006E1B70" w:rsidRPr="006E1B70">
                              <w:rPr>
                                <w:i/>
                                <w:iCs/>
                                <w:color w:val="76923C" w:themeColor="accent3" w:themeShade="BF"/>
                              </w:rPr>
                              <w:t xml:space="preserve"> </w:t>
                            </w:r>
                            <w:r w:rsidR="006E1B70">
                              <w:rPr>
                                <w:i/>
                                <w:iCs/>
                                <w:color w:val="000000" w:themeColor="text1"/>
                              </w:rPr>
                              <w:t>– see how closely the Lamb and the Spirit are connected in our salvation!</w:t>
                            </w:r>
                            <w:r w:rsidR="008859CB">
                              <w:rPr>
                                <w:i/>
                                <w:iCs/>
                                <w:color w:val="000000" w:themeColor="text1"/>
                              </w:rPr>
                              <w:t xml:space="preserve">  </w:t>
                            </w:r>
                          </w:p>
                          <w:p w:rsidR="00C25051" w:rsidRDefault="008859CB" w:rsidP="00C25051">
                            <w:pPr>
                              <w:pBdr>
                                <w:top w:val="single" w:sz="8" w:space="10" w:color="4F81BD" w:themeColor="accent1"/>
                                <w:bottom w:val="single" w:sz="8" w:space="1" w:color="4F81BD" w:themeColor="accent1"/>
                                <w:between w:val="dotted" w:sz="4" w:space="10" w:color="A7BFDE" w:themeColor="accent1" w:themeTint="7F"/>
                              </w:pBdr>
                              <w:rPr>
                                <w:i/>
                                <w:iCs/>
                                <w:color w:val="000000" w:themeColor="text1"/>
                              </w:rPr>
                            </w:pPr>
                            <w:r>
                              <w:rPr>
                                <w:i/>
                                <w:iCs/>
                                <w:color w:val="000000" w:themeColor="text1"/>
                              </w:rPr>
                              <w:t>By the way, though the living creatures and the Lamb are super-natural, they are not freak</w:t>
                            </w:r>
                            <w:r w:rsidR="001803A1">
                              <w:rPr>
                                <w:i/>
                                <w:iCs/>
                                <w:color w:val="000000" w:themeColor="text1"/>
                              </w:rPr>
                              <w:t>s</w:t>
                            </w:r>
                            <w:r>
                              <w:rPr>
                                <w:i/>
                                <w:iCs/>
                                <w:color w:val="000000" w:themeColor="text1"/>
                              </w:rPr>
                              <w:t xml:space="preserve"> – see Revelation 12 &amp; 13 for beasts that are freakish and evil.</w:t>
                            </w:r>
                          </w:p>
                          <w:p w:rsidR="006E1B70" w:rsidRDefault="006E1B70" w:rsidP="00C25051">
                            <w:pPr>
                              <w:pBdr>
                                <w:top w:val="single" w:sz="8" w:space="10" w:color="4F81BD" w:themeColor="accent1"/>
                                <w:bottom w:val="single" w:sz="8" w:space="1" w:color="4F81BD" w:themeColor="accent1"/>
                                <w:between w:val="dotted" w:sz="4" w:space="10" w:color="A7BFDE" w:themeColor="accent1" w:themeTint="7F"/>
                              </w:pBdr>
                              <w:rPr>
                                <w:i/>
                                <w:iCs/>
                                <w:color w:val="000000" w:themeColor="text1"/>
                              </w:rPr>
                            </w:pPr>
                            <w:r w:rsidRPr="00D211D1">
                              <w:rPr>
                                <w:b/>
                                <w:i/>
                                <w:iCs/>
                                <w:color w:val="000000" w:themeColor="text1"/>
                              </w:rPr>
                              <w:t>(8)</w:t>
                            </w:r>
                            <w:r w:rsidRPr="00D211D1">
                              <w:rPr>
                                <w:i/>
                                <w:iCs/>
                                <w:color w:val="000000" w:themeColor="text1"/>
                              </w:rPr>
                              <w:t xml:space="preserve"> </w:t>
                            </w:r>
                            <w:r w:rsidRPr="006E1B70">
                              <w:rPr>
                                <w:b/>
                                <w:i/>
                                <w:iCs/>
                                <w:color w:val="76923C" w:themeColor="accent3" w:themeShade="BF"/>
                              </w:rPr>
                              <w:t xml:space="preserve">Harps </w:t>
                            </w:r>
                            <w:r>
                              <w:rPr>
                                <w:i/>
                                <w:iCs/>
                                <w:color w:val="000000" w:themeColor="text1"/>
                              </w:rPr>
                              <w:t>were the traditional instruments of worship in Israel (Ps</w:t>
                            </w:r>
                            <w:r w:rsidR="00D211D1">
                              <w:rPr>
                                <w:i/>
                                <w:iCs/>
                                <w:color w:val="000000" w:themeColor="text1"/>
                              </w:rPr>
                              <w:t>alm</w:t>
                            </w:r>
                            <w:r>
                              <w:rPr>
                                <w:i/>
                                <w:iCs/>
                                <w:color w:val="000000" w:themeColor="text1"/>
                              </w:rPr>
                              <w:t xml:space="preserve"> 33:2). </w:t>
                            </w:r>
                            <w:proofErr w:type="gramStart"/>
                            <w:r w:rsidRPr="006E1B70">
                              <w:rPr>
                                <w:b/>
                                <w:i/>
                                <w:iCs/>
                                <w:color w:val="FF0000"/>
                              </w:rPr>
                              <w:t>bowls</w:t>
                            </w:r>
                            <w:proofErr w:type="gramEnd"/>
                            <w:r w:rsidRPr="006E1B70">
                              <w:rPr>
                                <w:b/>
                                <w:i/>
                                <w:iCs/>
                                <w:color w:val="FF0000"/>
                              </w:rPr>
                              <w:t xml:space="preserve"> of incense, which are the prayers of God’s people</w:t>
                            </w:r>
                            <w:r>
                              <w:rPr>
                                <w:i/>
                                <w:iCs/>
                                <w:color w:val="000000" w:themeColor="text1"/>
                              </w:rPr>
                              <w:t>.  Psalm 141:2</w:t>
                            </w:r>
                          </w:p>
                          <w:p w:rsidR="00D211D1" w:rsidRDefault="00D211D1" w:rsidP="00C25051">
                            <w:pPr>
                              <w:pBdr>
                                <w:top w:val="single" w:sz="8" w:space="10" w:color="4F81BD" w:themeColor="accent1"/>
                                <w:bottom w:val="single" w:sz="8" w:space="1" w:color="4F81BD" w:themeColor="accent1"/>
                                <w:between w:val="dotted" w:sz="4" w:space="10" w:color="A7BFDE" w:themeColor="accent1" w:themeTint="7F"/>
                              </w:pBdr>
                              <w:rPr>
                                <w:i/>
                                <w:iCs/>
                                <w:color w:val="000000" w:themeColor="text1"/>
                              </w:rPr>
                            </w:pPr>
                            <w:r w:rsidRPr="00D211D1">
                              <w:rPr>
                                <w:b/>
                                <w:i/>
                                <w:iCs/>
                                <w:color w:val="000000" w:themeColor="text1"/>
                              </w:rPr>
                              <w:t>(9)</w:t>
                            </w:r>
                            <w:r>
                              <w:rPr>
                                <w:i/>
                                <w:iCs/>
                                <w:color w:val="000000" w:themeColor="text1"/>
                              </w:rPr>
                              <w:t xml:space="preserve">  </w:t>
                            </w:r>
                            <w:r w:rsidRPr="00D211D1">
                              <w:rPr>
                                <w:b/>
                                <w:i/>
                                <w:iCs/>
                                <w:color w:val="0070C0"/>
                              </w:rPr>
                              <w:t xml:space="preserve">New </w:t>
                            </w:r>
                            <w:r>
                              <w:rPr>
                                <w:i/>
                                <w:iCs/>
                                <w:color w:val="000000" w:themeColor="text1"/>
                              </w:rPr>
                              <w:t>because all the songs of God’s people up to this time have come from the Church Militant; this is the first song from the entire Church Triumphant – the assurance of victory of the Lamb despite the suffering caused by the beast.</w:t>
                            </w:r>
                          </w:p>
                          <w:p w:rsidR="00D211D1" w:rsidRPr="006E1B70" w:rsidRDefault="00D211D1" w:rsidP="00C25051">
                            <w:pPr>
                              <w:pBdr>
                                <w:top w:val="single" w:sz="8" w:space="10" w:color="4F81BD" w:themeColor="accent1"/>
                                <w:bottom w:val="single" w:sz="8" w:space="1" w:color="4F81BD" w:themeColor="accent1"/>
                                <w:between w:val="dotted" w:sz="4" w:space="10" w:color="A7BFDE" w:themeColor="accent1" w:themeTint="7F"/>
                              </w:pBdr>
                              <w:rPr>
                                <w:i/>
                                <w:iCs/>
                                <w:color w:val="000000" w:themeColor="text1"/>
                              </w:rPr>
                            </w:pP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164.8pt;margin-top:0;width:3in;height:546.75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" o:allowincell="f" fillcolor="white [3201]" strokecolor="#c0504d [3205]" strokeweight="2pt">
                <v:textbox inset="18pt,0,0,0">
                  <w:txbxContent>
                    <w:p w:rsidR="008859CB" w:rsidRDefault="00C25051" w:rsidP="00C25051">
                      <w:pPr>
                        <w:pBdr>
                          <w:top w:val="single" w:sz="8" w:space="10" w:color="4F81BD" w:themeColor="accent1"/>
                          <w:bottom w:val="single" w:sz="8" w:space="1" w:color="4F81BD" w:themeColor="accent1"/>
                          <w:between w:val="dotted" w:sz="4" w:space="10" w:color="A7BFDE" w:themeColor="accent1" w:themeTint="7F"/>
                        </w:pBdr>
                        <w:rPr>
                          <w:i/>
                          <w:iCs/>
                          <w:color w:val="000000" w:themeColor="text1"/>
                        </w:rPr>
                      </w:pPr>
                      <w:r w:rsidRPr="006E1B70">
                        <w:rPr>
                          <w:b/>
                          <w:i/>
                          <w:iCs/>
                          <w:color w:val="000000" w:themeColor="text1"/>
                        </w:rPr>
                        <w:t>(6)</w:t>
                      </w:r>
                      <w:r w:rsidRPr="00C25051">
                        <w:rPr>
                          <w:i/>
                          <w:iCs/>
                          <w:color w:val="000000" w:themeColor="text1"/>
                        </w:rPr>
                        <w:t xml:space="preserve">  The vision in </w:t>
                      </w:r>
                      <w:r w:rsidRPr="00C25051">
                        <w:rPr>
                          <w:b/>
                          <w:i/>
                          <w:iCs/>
                          <w:color w:val="FF0000"/>
                        </w:rPr>
                        <w:t>concentric circles</w:t>
                      </w:r>
                      <w:r w:rsidRPr="00C25051">
                        <w:rPr>
                          <w:i/>
                          <w:iCs/>
                          <w:color w:val="000000" w:themeColor="text1"/>
                        </w:rPr>
                        <w:t xml:space="preserve">:  The throne with the lamb in the center; </w:t>
                      </w:r>
                      <w:r>
                        <w:rPr>
                          <w:i/>
                          <w:iCs/>
                          <w:color w:val="000000" w:themeColor="text1"/>
                        </w:rPr>
                        <w:t xml:space="preserve">(next ring) 4 living creatures; (next ring) 24 elders; (next ring) many angels; (next ring) every creature in heaven and on earth and under the earth.  </w:t>
                      </w:r>
                      <w:r w:rsidRPr="00C25051">
                        <w:rPr>
                          <w:b/>
                          <w:i/>
                          <w:iCs/>
                          <w:color w:val="0070C0"/>
                        </w:rPr>
                        <w:t>Seven horns</w:t>
                      </w:r>
                      <w:r w:rsidRPr="00C25051">
                        <w:rPr>
                          <w:i/>
                          <w:iCs/>
                          <w:color w:val="0070C0"/>
                        </w:rPr>
                        <w:t xml:space="preserve"> </w:t>
                      </w:r>
                      <w:r w:rsidR="006E1B70" w:rsidRPr="006E1B70">
                        <w:rPr>
                          <w:i/>
                          <w:iCs/>
                          <w:color w:val="000000" w:themeColor="text1"/>
                        </w:rPr>
                        <w:t>see extra handout</w:t>
                      </w:r>
                      <w:r w:rsidR="006E1B70">
                        <w:rPr>
                          <w:i/>
                          <w:iCs/>
                          <w:color w:val="000000" w:themeColor="text1"/>
                        </w:rPr>
                        <w:t xml:space="preserve">.  The </w:t>
                      </w:r>
                      <w:r w:rsidR="006E1B70" w:rsidRPr="006E1B70">
                        <w:rPr>
                          <w:b/>
                          <w:i/>
                          <w:iCs/>
                          <w:color w:val="76923C" w:themeColor="accent3" w:themeShade="BF"/>
                        </w:rPr>
                        <w:t>seven eyes of the Lamb are the seven-fold Spirit of God</w:t>
                      </w:r>
                      <w:r w:rsidR="006E1B70" w:rsidRPr="006E1B70">
                        <w:rPr>
                          <w:i/>
                          <w:iCs/>
                          <w:color w:val="76923C" w:themeColor="accent3" w:themeShade="BF"/>
                        </w:rPr>
                        <w:t xml:space="preserve"> </w:t>
                      </w:r>
                      <w:r w:rsidR="006E1B70">
                        <w:rPr>
                          <w:i/>
                          <w:iCs/>
                          <w:color w:val="000000" w:themeColor="text1"/>
                        </w:rPr>
                        <w:t>– see how closely the Lamb and the Spirit are connected in our salvation!</w:t>
                      </w:r>
                      <w:r w:rsidR="008859CB">
                        <w:rPr>
                          <w:i/>
                          <w:iCs/>
                          <w:color w:val="000000" w:themeColor="text1"/>
                        </w:rPr>
                        <w:t xml:space="preserve">  </w:t>
                      </w:r>
                    </w:p>
                    <w:p w:rsidR="00C25051" w:rsidRDefault="008859CB" w:rsidP="00C25051">
                      <w:pPr>
                        <w:pBdr>
                          <w:top w:val="single" w:sz="8" w:space="10" w:color="4F81BD" w:themeColor="accent1"/>
                          <w:bottom w:val="single" w:sz="8" w:space="1" w:color="4F81BD" w:themeColor="accent1"/>
                          <w:between w:val="dotted" w:sz="4" w:space="10" w:color="A7BFDE" w:themeColor="accent1" w:themeTint="7F"/>
                        </w:pBdr>
                        <w:rPr>
                          <w:i/>
                          <w:iCs/>
                          <w:color w:val="000000" w:themeColor="text1"/>
                        </w:rPr>
                      </w:pPr>
                      <w:r>
                        <w:rPr>
                          <w:i/>
                          <w:iCs/>
                          <w:color w:val="000000" w:themeColor="text1"/>
                        </w:rPr>
                        <w:t>By the way, though the living creatures and the Lamb are super-natural, they are not freak</w:t>
                      </w:r>
                      <w:r w:rsidR="001803A1">
                        <w:rPr>
                          <w:i/>
                          <w:iCs/>
                          <w:color w:val="000000" w:themeColor="text1"/>
                        </w:rPr>
                        <w:t>s</w:t>
                      </w:r>
                      <w:r>
                        <w:rPr>
                          <w:i/>
                          <w:iCs/>
                          <w:color w:val="000000" w:themeColor="text1"/>
                        </w:rPr>
                        <w:t xml:space="preserve"> – see Revelation 12 &amp; 13 for beasts that are freakish and evil.</w:t>
                      </w:r>
                    </w:p>
                    <w:p w:rsidR="006E1B70" w:rsidRDefault="006E1B70" w:rsidP="00C25051">
                      <w:pPr>
                        <w:pBdr>
                          <w:top w:val="single" w:sz="8" w:space="10" w:color="4F81BD" w:themeColor="accent1"/>
                          <w:bottom w:val="single" w:sz="8" w:space="1" w:color="4F81BD" w:themeColor="accent1"/>
                          <w:between w:val="dotted" w:sz="4" w:space="10" w:color="A7BFDE" w:themeColor="accent1" w:themeTint="7F"/>
                        </w:pBdr>
                        <w:rPr>
                          <w:i/>
                          <w:iCs/>
                          <w:color w:val="000000" w:themeColor="text1"/>
                        </w:rPr>
                      </w:pPr>
                      <w:r w:rsidRPr="00D211D1">
                        <w:rPr>
                          <w:b/>
                          <w:i/>
                          <w:iCs/>
                          <w:color w:val="000000" w:themeColor="text1"/>
                        </w:rPr>
                        <w:t>(8)</w:t>
                      </w:r>
                      <w:r w:rsidRPr="00D211D1">
                        <w:rPr>
                          <w:i/>
                          <w:iCs/>
                          <w:color w:val="000000" w:themeColor="text1"/>
                        </w:rPr>
                        <w:t xml:space="preserve"> </w:t>
                      </w:r>
                      <w:r w:rsidRPr="006E1B70">
                        <w:rPr>
                          <w:b/>
                          <w:i/>
                          <w:iCs/>
                          <w:color w:val="76923C" w:themeColor="accent3" w:themeShade="BF"/>
                        </w:rPr>
                        <w:t xml:space="preserve">Harps </w:t>
                      </w:r>
                      <w:r>
                        <w:rPr>
                          <w:i/>
                          <w:iCs/>
                          <w:color w:val="000000" w:themeColor="text1"/>
                        </w:rPr>
                        <w:t>were the traditional instruments of worship in Israel (Ps</w:t>
                      </w:r>
                      <w:r w:rsidR="00D211D1">
                        <w:rPr>
                          <w:i/>
                          <w:iCs/>
                          <w:color w:val="000000" w:themeColor="text1"/>
                        </w:rPr>
                        <w:t>alm</w:t>
                      </w:r>
                      <w:r>
                        <w:rPr>
                          <w:i/>
                          <w:iCs/>
                          <w:color w:val="000000" w:themeColor="text1"/>
                        </w:rPr>
                        <w:t xml:space="preserve"> 33:2). </w:t>
                      </w:r>
                      <w:proofErr w:type="gramStart"/>
                      <w:r w:rsidRPr="006E1B70">
                        <w:rPr>
                          <w:b/>
                          <w:i/>
                          <w:iCs/>
                          <w:color w:val="FF0000"/>
                        </w:rPr>
                        <w:t>bowls</w:t>
                      </w:r>
                      <w:proofErr w:type="gramEnd"/>
                      <w:r w:rsidRPr="006E1B70">
                        <w:rPr>
                          <w:b/>
                          <w:i/>
                          <w:iCs/>
                          <w:color w:val="FF0000"/>
                        </w:rPr>
                        <w:t xml:space="preserve"> of incense, which are the prayers of God’s people</w:t>
                      </w:r>
                      <w:r>
                        <w:rPr>
                          <w:i/>
                          <w:iCs/>
                          <w:color w:val="000000" w:themeColor="text1"/>
                        </w:rPr>
                        <w:t>.  Psalm 141:2</w:t>
                      </w:r>
                    </w:p>
                    <w:p w:rsidR="00D211D1" w:rsidRDefault="00D211D1" w:rsidP="00C25051">
                      <w:pPr>
                        <w:pBdr>
                          <w:top w:val="single" w:sz="8" w:space="10" w:color="4F81BD" w:themeColor="accent1"/>
                          <w:bottom w:val="single" w:sz="8" w:space="1" w:color="4F81BD" w:themeColor="accent1"/>
                          <w:between w:val="dotted" w:sz="4" w:space="10" w:color="A7BFDE" w:themeColor="accent1" w:themeTint="7F"/>
                        </w:pBdr>
                        <w:rPr>
                          <w:i/>
                          <w:iCs/>
                          <w:color w:val="000000" w:themeColor="text1"/>
                        </w:rPr>
                      </w:pPr>
                      <w:r w:rsidRPr="00D211D1">
                        <w:rPr>
                          <w:b/>
                          <w:i/>
                          <w:iCs/>
                          <w:color w:val="000000" w:themeColor="text1"/>
                        </w:rPr>
                        <w:t>(9)</w:t>
                      </w:r>
                      <w:r>
                        <w:rPr>
                          <w:i/>
                          <w:iCs/>
                          <w:color w:val="000000" w:themeColor="text1"/>
                        </w:rPr>
                        <w:t xml:space="preserve">  </w:t>
                      </w:r>
                      <w:r w:rsidRPr="00D211D1">
                        <w:rPr>
                          <w:b/>
                          <w:i/>
                          <w:iCs/>
                          <w:color w:val="0070C0"/>
                        </w:rPr>
                        <w:t xml:space="preserve">New </w:t>
                      </w:r>
                      <w:r>
                        <w:rPr>
                          <w:i/>
                          <w:iCs/>
                          <w:color w:val="000000" w:themeColor="text1"/>
                        </w:rPr>
                        <w:t>because all the songs of God’s people up to this time have come from the Church Militant; this is the first song from the entire Church Triumphant – the assurance of victory of the Lamb despite the suffering caused by the beast.</w:t>
                      </w:r>
                    </w:p>
                    <w:p w:rsidR="00D211D1" w:rsidRPr="006E1B70" w:rsidRDefault="00D211D1" w:rsidP="00C25051">
                      <w:pPr>
                        <w:pBdr>
                          <w:top w:val="single" w:sz="8" w:space="10" w:color="4F81BD" w:themeColor="accent1"/>
                          <w:bottom w:val="single" w:sz="8" w:space="1" w:color="4F81BD" w:themeColor="accent1"/>
                          <w:between w:val="dotted" w:sz="4" w:space="10" w:color="A7BFDE" w:themeColor="accent1" w:themeTint="7F"/>
                        </w:pBdr>
                        <w:rPr>
                          <w:i/>
                          <w:iCs/>
                          <w:color w:val="000000" w:themeColor="text1"/>
                        </w:rPr>
                      </w:pPr>
                    </w:p>
                  </w:txbxContent>
                </v:textbox>
                <w10:wrap type="square" anchorx="margin" anchory="margin"/>
              </v:rect>
            </w:pict>
          </mc:Fallback>
        </mc:AlternateContent>
      </w:r>
      <w:r w:rsidR="001A7E20">
        <w:rPr>
          <w:rFonts w:ascii="Verdana" w:eastAsia="Times New Roman" w:hAnsi="Verdana" w:cs="Arial"/>
          <w:b/>
          <w:bCs/>
          <w:color w:val="000000"/>
          <w:sz w:val="28"/>
          <w:szCs w:val="28"/>
          <w:vertAlign w:val="superscript"/>
        </w:rPr>
        <w:tab/>
      </w:r>
      <w:r w:rsidR="001A7E20" w:rsidRPr="00937071">
        <w:rPr>
          <w:rFonts w:ascii="Verdana" w:eastAsia="Times New Roman" w:hAnsi="Verdana" w:cs="Arial"/>
          <w:b/>
          <w:bCs/>
          <w:color w:val="000000"/>
          <w:sz w:val="28"/>
          <w:szCs w:val="28"/>
          <w:vertAlign w:val="superscript"/>
        </w:rPr>
        <w:t>6 </w:t>
      </w:r>
      <w:r w:rsidR="001A7E20" w:rsidRPr="00937071">
        <w:rPr>
          <w:rFonts w:ascii="Verdana" w:eastAsia="Times New Roman" w:hAnsi="Verdana" w:cs="Times New Roman"/>
          <w:color w:val="000000"/>
          <w:sz w:val="28"/>
          <w:szCs w:val="28"/>
        </w:rPr>
        <w:t xml:space="preserve">Then I saw a Lamb, looking as if it had been slain, standing </w:t>
      </w:r>
      <w:r w:rsidR="001A7E20" w:rsidRPr="00C25051">
        <w:rPr>
          <w:rFonts w:ascii="Verdana" w:eastAsia="Times New Roman" w:hAnsi="Verdana" w:cs="Times New Roman"/>
          <w:b/>
          <w:color w:val="FF0000"/>
          <w:sz w:val="28"/>
          <w:szCs w:val="28"/>
        </w:rPr>
        <w:t>at the center of the throne, encircled</w:t>
      </w:r>
      <w:r w:rsidR="001A7E20" w:rsidRPr="00C25051">
        <w:rPr>
          <w:rFonts w:ascii="Verdana" w:eastAsia="Times New Roman" w:hAnsi="Verdana" w:cs="Times New Roman"/>
          <w:color w:val="FF0000"/>
          <w:sz w:val="28"/>
          <w:szCs w:val="28"/>
        </w:rPr>
        <w:t xml:space="preserve"> </w:t>
      </w:r>
      <w:r w:rsidR="001A7E20" w:rsidRPr="00937071">
        <w:rPr>
          <w:rFonts w:ascii="Verdana" w:eastAsia="Times New Roman" w:hAnsi="Verdana" w:cs="Times New Roman"/>
          <w:color w:val="000000"/>
          <w:sz w:val="28"/>
          <w:szCs w:val="28"/>
        </w:rPr>
        <w:t xml:space="preserve">by the four living creatures and the elders. The Lamb had </w:t>
      </w:r>
      <w:r w:rsidR="001A7E20" w:rsidRPr="00C25051">
        <w:rPr>
          <w:rFonts w:ascii="Verdana" w:eastAsia="Times New Roman" w:hAnsi="Verdana" w:cs="Times New Roman"/>
          <w:b/>
          <w:color w:val="0070C0"/>
          <w:sz w:val="28"/>
          <w:szCs w:val="28"/>
        </w:rPr>
        <w:t>seven horns</w:t>
      </w:r>
      <w:r w:rsidR="001A7E20" w:rsidRPr="00937071">
        <w:rPr>
          <w:rFonts w:ascii="Verdana" w:eastAsia="Times New Roman" w:hAnsi="Verdana" w:cs="Times New Roman"/>
          <w:color w:val="000000"/>
          <w:sz w:val="28"/>
          <w:szCs w:val="28"/>
        </w:rPr>
        <w:t xml:space="preserve"> and </w:t>
      </w:r>
      <w:r w:rsidR="001A7E20" w:rsidRPr="00C25051">
        <w:rPr>
          <w:rFonts w:ascii="Verdana" w:eastAsia="Times New Roman" w:hAnsi="Verdana" w:cs="Times New Roman"/>
          <w:b/>
          <w:color w:val="76923C" w:themeColor="accent3" w:themeShade="BF"/>
          <w:sz w:val="28"/>
          <w:szCs w:val="28"/>
        </w:rPr>
        <w:t xml:space="preserve">seven eyes, which </w:t>
      </w:r>
      <w:proofErr w:type="gramStart"/>
      <w:r w:rsidR="001A7E20" w:rsidRPr="00C25051">
        <w:rPr>
          <w:rFonts w:ascii="Verdana" w:eastAsia="Times New Roman" w:hAnsi="Verdana" w:cs="Times New Roman"/>
          <w:b/>
          <w:color w:val="76923C" w:themeColor="accent3" w:themeShade="BF"/>
          <w:sz w:val="28"/>
          <w:szCs w:val="28"/>
        </w:rPr>
        <w:t>is</w:t>
      </w:r>
      <w:proofErr w:type="gramEnd"/>
      <w:r w:rsidR="001A7E20" w:rsidRPr="00C25051">
        <w:rPr>
          <w:rFonts w:ascii="Verdana" w:eastAsia="Times New Roman" w:hAnsi="Verdana" w:cs="Times New Roman"/>
          <w:b/>
          <w:color w:val="76923C" w:themeColor="accent3" w:themeShade="BF"/>
          <w:sz w:val="28"/>
          <w:szCs w:val="28"/>
        </w:rPr>
        <w:t xml:space="preserve"> the seven-fold Spirit of God</w:t>
      </w:r>
      <w:r w:rsidR="001A7E20" w:rsidRPr="00C25051">
        <w:rPr>
          <w:rFonts w:ascii="Verdana" w:eastAsia="Times New Roman" w:hAnsi="Verdana" w:cs="Times New Roman"/>
          <w:color w:val="76923C" w:themeColor="accent3" w:themeShade="BF"/>
          <w:sz w:val="28"/>
          <w:szCs w:val="28"/>
        </w:rPr>
        <w:t xml:space="preserve"> </w:t>
      </w:r>
      <w:r w:rsidR="001A7E20" w:rsidRPr="00937071">
        <w:rPr>
          <w:rFonts w:ascii="Verdana" w:eastAsia="Times New Roman" w:hAnsi="Verdana" w:cs="Times New Roman"/>
          <w:color w:val="000000"/>
          <w:sz w:val="28"/>
          <w:szCs w:val="28"/>
        </w:rPr>
        <w:t>sent out into all the earth. </w:t>
      </w:r>
      <w:r w:rsidR="001A7E20" w:rsidRPr="00937071">
        <w:rPr>
          <w:rFonts w:ascii="Verdana" w:eastAsia="Times New Roman" w:hAnsi="Verdana" w:cs="Arial"/>
          <w:b/>
          <w:bCs/>
          <w:color w:val="000000"/>
          <w:sz w:val="28"/>
          <w:szCs w:val="28"/>
          <w:vertAlign w:val="superscript"/>
        </w:rPr>
        <w:t>7 </w:t>
      </w:r>
      <w:r w:rsidR="001A7E20" w:rsidRPr="00937071">
        <w:rPr>
          <w:rFonts w:ascii="Verdana" w:eastAsia="Times New Roman" w:hAnsi="Verdana" w:cs="Times New Roman"/>
          <w:color w:val="000000"/>
          <w:sz w:val="28"/>
          <w:szCs w:val="28"/>
        </w:rPr>
        <w:t>He went and took the scroll from the right hand of him who sat on the throne. </w:t>
      </w:r>
      <w:r w:rsidR="001A7E20" w:rsidRPr="00937071">
        <w:rPr>
          <w:rFonts w:ascii="Verdana" w:eastAsia="Times New Roman" w:hAnsi="Verdana" w:cs="Arial"/>
          <w:b/>
          <w:bCs/>
          <w:color w:val="000000"/>
          <w:sz w:val="28"/>
          <w:szCs w:val="28"/>
          <w:vertAlign w:val="superscript"/>
        </w:rPr>
        <w:t>8 </w:t>
      </w:r>
      <w:r w:rsidR="001A7E20" w:rsidRPr="00937071">
        <w:rPr>
          <w:rFonts w:ascii="Verdana" w:eastAsia="Times New Roman" w:hAnsi="Verdana" w:cs="Times New Roman"/>
          <w:color w:val="000000"/>
          <w:sz w:val="28"/>
          <w:szCs w:val="28"/>
        </w:rPr>
        <w:t xml:space="preserve">And when he had taken it, the four living creatures and the twenty-four elders fell down before the Lamb. Each one had a </w:t>
      </w:r>
      <w:r w:rsidR="001A7E20" w:rsidRPr="006E1B70">
        <w:rPr>
          <w:rFonts w:ascii="Verdana" w:eastAsia="Times New Roman" w:hAnsi="Verdana" w:cs="Times New Roman"/>
          <w:b/>
          <w:color w:val="76923C" w:themeColor="accent3" w:themeShade="BF"/>
          <w:sz w:val="28"/>
          <w:szCs w:val="28"/>
        </w:rPr>
        <w:t>harp</w:t>
      </w:r>
      <w:r w:rsidR="001A7E20" w:rsidRPr="00937071">
        <w:rPr>
          <w:rFonts w:ascii="Verdana" w:eastAsia="Times New Roman" w:hAnsi="Verdana" w:cs="Times New Roman"/>
          <w:color w:val="000000"/>
          <w:sz w:val="28"/>
          <w:szCs w:val="28"/>
        </w:rPr>
        <w:t xml:space="preserve"> and they were holding golden </w:t>
      </w:r>
      <w:r w:rsidR="001A7E20" w:rsidRPr="006E1B70">
        <w:rPr>
          <w:rFonts w:ascii="Verdana" w:eastAsia="Times New Roman" w:hAnsi="Verdana" w:cs="Times New Roman"/>
          <w:b/>
          <w:color w:val="FF0000"/>
          <w:sz w:val="28"/>
          <w:szCs w:val="28"/>
        </w:rPr>
        <w:t>bowls full of</w:t>
      </w:r>
      <w:r w:rsidR="001A7E20" w:rsidRPr="006E1B70">
        <w:rPr>
          <w:rFonts w:ascii="Verdana" w:eastAsia="Times New Roman" w:hAnsi="Verdana" w:cs="Times New Roman"/>
          <w:color w:val="FF0000"/>
          <w:sz w:val="28"/>
          <w:szCs w:val="28"/>
        </w:rPr>
        <w:t xml:space="preserve"> </w:t>
      </w:r>
      <w:r w:rsidR="001A7E20" w:rsidRPr="006E1B70">
        <w:rPr>
          <w:rFonts w:ascii="Verdana" w:eastAsia="Times New Roman" w:hAnsi="Verdana" w:cs="Times New Roman"/>
          <w:b/>
          <w:color w:val="FF0000"/>
          <w:sz w:val="28"/>
          <w:szCs w:val="28"/>
        </w:rPr>
        <w:t>incense, which are the prayers of God’s people.</w:t>
      </w:r>
      <w:r w:rsidR="001A7E20" w:rsidRPr="006E1B70">
        <w:rPr>
          <w:rFonts w:ascii="Verdana" w:eastAsia="Times New Roman" w:hAnsi="Verdana" w:cs="Times New Roman"/>
          <w:color w:val="FF0000"/>
          <w:sz w:val="28"/>
          <w:szCs w:val="28"/>
        </w:rPr>
        <w:t> </w:t>
      </w:r>
      <w:r w:rsidR="001A7E20" w:rsidRPr="00937071">
        <w:rPr>
          <w:rFonts w:ascii="Verdana" w:eastAsia="Times New Roman" w:hAnsi="Verdana" w:cs="Arial"/>
          <w:b/>
          <w:bCs/>
          <w:color w:val="000000"/>
          <w:sz w:val="28"/>
          <w:szCs w:val="28"/>
          <w:vertAlign w:val="superscript"/>
        </w:rPr>
        <w:t>9 </w:t>
      </w:r>
      <w:r w:rsidR="001A7E20" w:rsidRPr="00937071">
        <w:rPr>
          <w:rFonts w:ascii="Verdana" w:eastAsia="Times New Roman" w:hAnsi="Verdana" w:cs="Times New Roman"/>
          <w:color w:val="000000"/>
          <w:sz w:val="28"/>
          <w:szCs w:val="28"/>
        </w:rPr>
        <w:t xml:space="preserve">And they sang </w:t>
      </w:r>
      <w:r w:rsidR="001A7E20" w:rsidRPr="00D211D1">
        <w:rPr>
          <w:rFonts w:ascii="Verdana" w:eastAsia="Times New Roman" w:hAnsi="Verdana" w:cs="Times New Roman"/>
          <w:b/>
          <w:color w:val="0070C0"/>
          <w:sz w:val="28"/>
          <w:szCs w:val="28"/>
        </w:rPr>
        <w:t>a new song</w:t>
      </w:r>
      <w:r w:rsidR="001A7E20" w:rsidRPr="00937071">
        <w:rPr>
          <w:rFonts w:ascii="Verdana" w:eastAsia="Times New Roman" w:hAnsi="Verdana" w:cs="Times New Roman"/>
          <w:color w:val="000000"/>
          <w:sz w:val="28"/>
          <w:szCs w:val="28"/>
        </w:rPr>
        <w:t>, saying:</w:t>
      </w:r>
    </w:p>
    <w:p w:rsidR="001A7E20" w:rsidRPr="00937071" w:rsidRDefault="001A7E20" w:rsidP="00CD2B9C">
      <w:pPr>
        <w:shd w:val="clear" w:color="auto" w:fill="FFFFFF"/>
        <w:spacing w:line="360" w:lineRule="auto"/>
        <w:ind w:left="720"/>
        <w:rPr>
          <w:rFonts w:ascii="Verdana" w:eastAsia="Times New Roman" w:hAnsi="Verdana" w:cs="Helvetica"/>
          <w:color w:val="000000"/>
          <w:sz w:val="28"/>
          <w:szCs w:val="28"/>
        </w:rPr>
      </w:pPr>
      <w:r w:rsidRPr="00937071">
        <w:rPr>
          <w:rFonts w:ascii="Verdana" w:eastAsia="Times New Roman" w:hAnsi="Verdana" w:cs="Helvetica"/>
          <w:color w:val="000000"/>
          <w:sz w:val="28"/>
          <w:szCs w:val="28"/>
        </w:rPr>
        <w:t>“You are worthy to take the scroll</w:t>
      </w:r>
      <w:r w:rsidRPr="00937071">
        <w:rPr>
          <w:rFonts w:ascii="Verdana" w:eastAsia="Times New Roman" w:hAnsi="Verdana" w:cs="Helvetica"/>
          <w:color w:val="000000"/>
          <w:sz w:val="28"/>
          <w:szCs w:val="28"/>
        </w:rPr>
        <w:br/>
      </w:r>
      <w:r w:rsidRPr="00937071">
        <w:rPr>
          <w:rFonts w:ascii="Verdana" w:eastAsia="Times New Roman" w:hAnsi="Verdana" w:cs="Courier New"/>
          <w:color w:val="000000"/>
          <w:sz w:val="28"/>
          <w:szCs w:val="28"/>
        </w:rPr>
        <w:t>    </w:t>
      </w:r>
      <w:r w:rsidRPr="00937071">
        <w:rPr>
          <w:rFonts w:ascii="Verdana" w:eastAsia="Times New Roman" w:hAnsi="Verdana" w:cs="Helvetica"/>
          <w:color w:val="000000"/>
          <w:sz w:val="28"/>
          <w:szCs w:val="28"/>
        </w:rPr>
        <w:t>and to open its seals</w:t>
      </w:r>
      <w:proofErr w:type="gramStart"/>
      <w:r w:rsidRPr="00937071">
        <w:rPr>
          <w:rFonts w:ascii="Verdana" w:eastAsia="Times New Roman" w:hAnsi="Verdana" w:cs="Helvetica"/>
          <w:color w:val="000000"/>
          <w:sz w:val="28"/>
          <w:szCs w:val="28"/>
        </w:rPr>
        <w:t>,</w:t>
      </w:r>
      <w:proofErr w:type="gramEnd"/>
      <w:r w:rsidRPr="00937071">
        <w:rPr>
          <w:rFonts w:ascii="Verdana" w:eastAsia="Times New Roman" w:hAnsi="Verdana" w:cs="Helvetica"/>
          <w:color w:val="000000"/>
          <w:sz w:val="28"/>
          <w:szCs w:val="28"/>
        </w:rPr>
        <w:br/>
        <w:t>because you were slain,</w:t>
      </w:r>
      <w:r w:rsidRPr="00937071">
        <w:rPr>
          <w:rFonts w:ascii="Verdana" w:eastAsia="Times New Roman" w:hAnsi="Verdana" w:cs="Helvetica"/>
          <w:color w:val="000000"/>
          <w:sz w:val="28"/>
          <w:szCs w:val="28"/>
        </w:rPr>
        <w:br/>
      </w:r>
      <w:r w:rsidRPr="00937071">
        <w:rPr>
          <w:rFonts w:ascii="Verdana" w:eastAsia="Times New Roman" w:hAnsi="Verdana" w:cs="Courier New"/>
          <w:color w:val="000000"/>
          <w:sz w:val="28"/>
          <w:szCs w:val="28"/>
        </w:rPr>
        <w:lastRenderedPageBreak/>
        <w:t>    </w:t>
      </w:r>
      <w:r w:rsidRPr="00937071">
        <w:rPr>
          <w:rFonts w:ascii="Verdana" w:eastAsia="Times New Roman" w:hAnsi="Verdana" w:cs="Helvetica"/>
          <w:color w:val="000000"/>
          <w:sz w:val="28"/>
          <w:szCs w:val="28"/>
        </w:rPr>
        <w:t>and with your blood you purchased for God</w:t>
      </w:r>
      <w:r w:rsidRPr="00937071">
        <w:rPr>
          <w:rFonts w:ascii="Verdana" w:eastAsia="Times New Roman" w:hAnsi="Verdana" w:cs="Helvetica"/>
          <w:color w:val="000000"/>
          <w:sz w:val="28"/>
          <w:szCs w:val="28"/>
        </w:rPr>
        <w:br/>
      </w:r>
      <w:r w:rsidRPr="00937071">
        <w:rPr>
          <w:rFonts w:ascii="Verdana" w:eastAsia="Times New Roman" w:hAnsi="Verdana" w:cs="Courier New"/>
          <w:color w:val="000000"/>
          <w:sz w:val="28"/>
          <w:szCs w:val="28"/>
        </w:rPr>
        <w:t>    </w:t>
      </w:r>
      <w:r w:rsidRPr="00937071">
        <w:rPr>
          <w:rFonts w:ascii="Verdana" w:eastAsia="Times New Roman" w:hAnsi="Verdana" w:cs="Helvetica"/>
          <w:color w:val="000000"/>
          <w:sz w:val="28"/>
          <w:szCs w:val="28"/>
        </w:rPr>
        <w:t>persons from every tribe and language and people and nation.</w:t>
      </w:r>
      <w:r w:rsidRPr="00937071">
        <w:rPr>
          <w:rFonts w:ascii="Verdana" w:eastAsia="Times New Roman" w:hAnsi="Verdana" w:cs="Helvetica"/>
          <w:color w:val="000000"/>
          <w:sz w:val="28"/>
          <w:szCs w:val="28"/>
        </w:rPr>
        <w:br/>
      </w:r>
      <w:r w:rsidR="00CD2B9C">
        <w:rPr>
          <w:rFonts w:ascii="Verdana" w:eastAsia="Times New Roman" w:hAnsi="Verdana" w:cs="Arial"/>
          <w:b/>
          <w:bCs/>
          <w:color w:val="000000"/>
          <w:sz w:val="28"/>
          <w:szCs w:val="28"/>
          <w:vertAlign w:val="superscript"/>
        </w:rPr>
        <w:tab/>
      </w:r>
      <w:r w:rsidRPr="00937071">
        <w:rPr>
          <w:rFonts w:ascii="Verdana" w:eastAsia="Times New Roman" w:hAnsi="Verdana" w:cs="Arial"/>
          <w:b/>
          <w:bCs/>
          <w:color w:val="000000"/>
          <w:sz w:val="28"/>
          <w:szCs w:val="28"/>
          <w:vertAlign w:val="superscript"/>
        </w:rPr>
        <w:t>10 </w:t>
      </w:r>
      <w:r w:rsidRPr="00937071">
        <w:rPr>
          <w:rFonts w:ascii="Verdana" w:eastAsia="Times New Roman" w:hAnsi="Verdana" w:cs="Helvetica"/>
          <w:color w:val="000000"/>
          <w:sz w:val="28"/>
          <w:szCs w:val="28"/>
        </w:rPr>
        <w:t xml:space="preserve">You have made them to be a </w:t>
      </w:r>
      <w:r w:rsidRPr="00D211D1">
        <w:rPr>
          <w:rFonts w:ascii="Verdana" w:eastAsia="Times New Roman" w:hAnsi="Verdana" w:cs="Helvetica"/>
          <w:b/>
          <w:color w:val="FF0000"/>
          <w:sz w:val="28"/>
          <w:szCs w:val="28"/>
        </w:rPr>
        <w:t>kingdom and priests to serve our God</w:t>
      </w:r>
      <w:r w:rsidRPr="00937071">
        <w:rPr>
          <w:rFonts w:ascii="Verdana" w:eastAsia="Times New Roman" w:hAnsi="Verdana" w:cs="Helvetica"/>
          <w:color w:val="000000"/>
          <w:sz w:val="28"/>
          <w:szCs w:val="28"/>
        </w:rPr>
        <w:t>,</w:t>
      </w:r>
      <w:r w:rsidRPr="00937071">
        <w:rPr>
          <w:rFonts w:ascii="Verdana" w:eastAsia="Times New Roman" w:hAnsi="Verdana" w:cs="Helvetica"/>
          <w:color w:val="000000"/>
          <w:sz w:val="28"/>
          <w:szCs w:val="28"/>
        </w:rPr>
        <w:br/>
      </w:r>
      <w:r w:rsidRPr="00937071">
        <w:rPr>
          <w:rFonts w:ascii="Verdana" w:eastAsia="Times New Roman" w:hAnsi="Verdana" w:cs="Courier New"/>
          <w:color w:val="000000"/>
          <w:sz w:val="28"/>
          <w:szCs w:val="28"/>
        </w:rPr>
        <w:t>    </w:t>
      </w:r>
      <w:r w:rsidRPr="00937071">
        <w:rPr>
          <w:rFonts w:ascii="Verdana" w:eastAsia="Times New Roman" w:hAnsi="Verdana" w:cs="Helvetica"/>
          <w:color w:val="000000"/>
          <w:sz w:val="28"/>
          <w:szCs w:val="28"/>
        </w:rPr>
        <w:t>and they will reign on the earth.”</w:t>
      </w:r>
    </w:p>
    <w:p w:rsidR="001A7E20" w:rsidRPr="00937071" w:rsidRDefault="00D211D1" w:rsidP="001A7E20">
      <w:pPr>
        <w:shd w:val="clear" w:color="auto" w:fill="FFFFFF"/>
        <w:spacing w:after="150" w:line="360" w:lineRule="auto"/>
        <w:ind w:left="450"/>
        <w:rPr>
          <w:rFonts w:ascii="Verdana" w:eastAsia="Times New Roman" w:hAnsi="Verdana" w:cs="Times New Roman"/>
          <w:color w:val="000000"/>
          <w:sz w:val="28"/>
          <w:szCs w:val="28"/>
        </w:rPr>
      </w:pPr>
      <w:r w:rsidRPr="00D211D1">
        <w:rPr>
          <w:rFonts w:ascii="Verdana" w:eastAsia="Times New Roman" w:hAnsi="Verdana" w:cs="Arial"/>
          <w:b/>
          <w:bCs/>
          <w:noProof/>
          <w:color w:val="000000"/>
          <w:sz w:val="28"/>
          <w:szCs w:val="28"/>
          <w:vertAlign w:val="superscript"/>
        </w:rPr>
        <mc:AlternateContent>
          <mc:Choice Requires="wps">
            <w:drawing>
              <wp:anchor distT="0" distB="0" distL="114300" distR="114300" simplePos="0" relativeHeight="251664384" behindDoc="0" locked="0" layoutInCell="0" allowOverlap="1" wp14:anchorId="64EC39C8" wp14:editId="557195BB">
                <wp:simplePos x="0" y="0"/>
                <wp:positionH relativeFrom="margin">
                  <wp:align>right</wp:align>
                </wp:positionH>
                <wp:positionV relativeFrom="margin">
                  <wp:align>top</wp:align>
                </wp:positionV>
                <wp:extent cx="2743200" cy="3657600"/>
                <wp:effectExtent l="0" t="0" r="19050" b="19050"/>
                <wp:wrapSquare wrapText="bothSides"/>
                <wp:docPr id="6"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743200" cy="3657600"/>
                        </a:xfrm>
                        <a:prstGeom prst="rect">
                          <a:avLst/>
                        </a:prstGeom>
                        <a:extLst/>
                      </wps:spPr>
                      <wps:style>
                        <a:lnRef idx="2">
                          <a:schemeClr val="accent2"/>
                        </a:lnRef>
                        <a:fillRef idx="1">
                          <a:schemeClr val="lt1"/>
                        </a:fillRef>
                        <a:effectRef idx="0">
                          <a:schemeClr val="accent2"/>
                        </a:effectRef>
                        <a:fontRef idx="minor">
                          <a:schemeClr val="dk1"/>
                        </a:fontRef>
                      </wps:style>
                      <wps:txbx>
                        <w:txbxContent>
                          <w:p w:rsidR="00D211D1" w:rsidRDefault="00D211D1" w:rsidP="00D211D1">
                            <w:pPr>
                              <w:pBdr>
                                <w:top w:val="single" w:sz="8" w:space="10" w:color="4F81BD" w:themeColor="accent1"/>
                                <w:bottom w:val="single" w:sz="8" w:space="1" w:color="4F81BD" w:themeColor="accent1"/>
                                <w:between w:val="dotted" w:sz="4" w:space="10" w:color="A7BFDE" w:themeColor="accent1" w:themeTint="7F"/>
                              </w:pBdr>
                              <w:rPr>
                                <w:i/>
                                <w:iCs/>
                                <w:color w:val="000000" w:themeColor="text1"/>
                              </w:rPr>
                            </w:pPr>
                            <w:r w:rsidRPr="00D211D1">
                              <w:rPr>
                                <w:b/>
                                <w:i/>
                                <w:iCs/>
                                <w:color w:val="000000" w:themeColor="text1"/>
                              </w:rPr>
                              <w:t>(10)</w:t>
                            </w:r>
                            <w:r w:rsidRPr="00D211D1">
                              <w:rPr>
                                <w:i/>
                                <w:iCs/>
                                <w:color w:val="000000" w:themeColor="text1"/>
                              </w:rPr>
                              <w:t xml:space="preserve"> </w:t>
                            </w:r>
                            <w:proofErr w:type="gramStart"/>
                            <w:r w:rsidRPr="00D211D1">
                              <w:rPr>
                                <w:b/>
                                <w:i/>
                                <w:iCs/>
                                <w:color w:val="FF0000"/>
                              </w:rPr>
                              <w:t>kingdom</w:t>
                            </w:r>
                            <w:proofErr w:type="gramEnd"/>
                            <w:r w:rsidRPr="00D211D1">
                              <w:rPr>
                                <w:b/>
                                <w:i/>
                                <w:iCs/>
                                <w:color w:val="FF0000"/>
                              </w:rPr>
                              <w:t xml:space="preserve"> and priests to serve our God</w:t>
                            </w:r>
                            <w:r w:rsidRPr="00D211D1">
                              <w:rPr>
                                <w:i/>
                                <w:iCs/>
                                <w:color w:val="FF0000"/>
                              </w:rPr>
                              <w:t xml:space="preserve"> </w:t>
                            </w:r>
                            <w:r>
                              <w:rPr>
                                <w:i/>
                                <w:iCs/>
                                <w:color w:val="FF0000"/>
                              </w:rPr>
                              <w:t>(</w:t>
                            </w:r>
                            <w:r w:rsidRPr="00D211D1">
                              <w:rPr>
                                <w:i/>
                                <w:iCs/>
                                <w:color w:val="000000" w:themeColor="text1"/>
                              </w:rPr>
                              <w:t>1 Peter 2:5-9)</w:t>
                            </w:r>
                          </w:p>
                          <w:p w:rsidR="00E7125F" w:rsidRPr="00D211D1" w:rsidRDefault="00E7125F" w:rsidP="00D211D1">
                            <w:pPr>
                              <w:pBdr>
                                <w:top w:val="single" w:sz="8" w:space="10" w:color="4F81BD" w:themeColor="accent1"/>
                                <w:bottom w:val="single" w:sz="8" w:space="1" w:color="4F81BD" w:themeColor="accent1"/>
                                <w:between w:val="dotted" w:sz="4" w:space="10" w:color="A7BFDE" w:themeColor="accent1" w:themeTint="7F"/>
                              </w:pBdr>
                              <w:rPr>
                                <w:i/>
                                <w:iCs/>
                                <w:color w:val="000000" w:themeColor="text1"/>
                              </w:rPr>
                            </w:pPr>
                            <w:r>
                              <w:rPr>
                                <w:i/>
                                <w:iCs/>
                                <w:color w:val="000000" w:themeColor="text1"/>
                              </w:rPr>
                              <w:t xml:space="preserve">(12-13) </w:t>
                            </w:r>
                            <w:r w:rsidRPr="00E7125F">
                              <w:rPr>
                                <w:b/>
                                <w:i/>
                                <w:iCs/>
                                <w:color w:val="FF0000"/>
                              </w:rPr>
                              <w:t>God and the Lamb receive praise, honor, glory, and power, but the Lamb receives all these plus wealth, wisdom, and strength.</w:t>
                            </w:r>
                            <w:r w:rsidRPr="00E7125F">
                              <w:rPr>
                                <w:i/>
                                <w:iCs/>
                                <w:color w:val="FF0000"/>
                              </w:rPr>
                              <w:t xml:space="preserve">  </w:t>
                            </w:r>
                            <w:r>
                              <w:rPr>
                                <w:i/>
                                <w:iCs/>
                                <w:color w:val="000000" w:themeColor="text1"/>
                              </w:rPr>
                              <w:t xml:space="preserve">Creation and our intellect might be able to inform us somewhat about God’s praise, honor, glory, and power, but only partially.  It is only through the Lamb that we know these things </w:t>
                            </w:r>
                            <w:proofErr w:type="gramStart"/>
                            <w:r>
                              <w:rPr>
                                <w:i/>
                                <w:iCs/>
                                <w:color w:val="000000" w:themeColor="text1"/>
                              </w:rPr>
                              <w:t>fully,</w:t>
                            </w:r>
                            <w:proofErr w:type="gramEnd"/>
                            <w:r>
                              <w:rPr>
                                <w:i/>
                                <w:iCs/>
                                <w:color w:val="000000" w:themeColor="text1"/>
                              </w:rPr>
                              <w:t xml:space="preserve"> and also know anything of His wealth, wisdom, and strength.</w:t>
                            </w:r>
                          </w:p>
                        </w:txbxContent>
                      </wps:txbx>
                      <wps:bodyPr rot="0" vert="horz" wrap="square" lIns="22860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164.8pt;margin-top:0;width:3in;height:4in;z-index:25166438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" o:allowincell="f" fillcolor="white [3201]" strokecolor="#c0504d [3205]" strokeweight="2pt">
                <v:textbox inset="18pt,0,0,0">
                  <w:txbxContent>
                    <w:p w:rsidR="00D211D1" w:rsidRDefault="00D211D1" w:rsidP="00D211D1">
                      <w:pPr>
                        <w:pBdr>
                          <w:top w:val="single" w:sz="8" w:space="10" w:color="4F81BD" w:themeColor="accent1"/>
                          <w:bottom w:val="single" w:sz="8" w:space="1" w:color="4F81BD" w:themeColor="accent1"/>
                          <w:between w:val="dotted" w:sz="4" w:space="10" w:color="A7BFDE" w:themeColor="accent1" w:themeTint="7F"/>
                        </w:pBdr>
                        <w:rPr>
                          <w:i/>
                          <w:iCs/>
                          <w:color w:val="000000" w:themeColor="text1"/>
                        </w:rPr>
                      </w:pPr>
                      <w:r w:rsidRPr="00D211D1">
                        <w:rPr>
                          <w:b/>
                          <w:i/>
                          <w:iCs/>
                          <w:color w:val="000000" w:themeColor="text1"/>
                        </w:rPr>
                        <w:t>(10)</w:t>
                      </w:r>
                      <w:r w:rsidRPr="00D211D1">
                        <w:rPr>
                          <w:i/>
                          <w:iCs/>
                          <w:color w:val="000000" w:themeColor="text1"/>
                        </w:rPr>
                        <w:t xml:space="preserve"> </w:t>
                      </w:r>
                      <w:proofErr w:type="gramStart"/>
                      <w:r w:rsidRPr="00D211D1">
                        <w:rPr>
                          <w:b/>
                          <w:i/>
                          <w:iCs/>
                          <w:color w:val="FF0000"/>
                        </w:rPr>
                        <w:t>kingdom</w:t>
                      </w:r>
                      <w:proofErr w:type="gramEnd"/>
                      <w:r w:rsidRPr="00D211D1">
                        <w:rPr>
                          <w:b/>
                          <w:i/>
                          <w:iCs/>
                          <w:color w:val="FF0000"/>
                        </w:rPr>
                        <w:t xml:space="preserve"> and priests to serve our God</w:t>
                      </w:r>
                      <w:r w:rsidRPr="00D211D1">
                        <w:rPr>
                          <w:i/>
                          <w:iCs/>
                          <w:color w:val="FF0000"/>
                        </w:rPr>
                        <w:t xml:space="preserve"> </w:t>
                      </w:r>
                      <w:r>
                        <w:rPr>
                          <w:i/>
                          <w:iCs/>
                          <w:color w:val="FF0000"/>
                        </w:rPr>
                        <w:t>(</w:t>
                      </w:r>
                      <w:r w:rsidRPr="00D211D1">
                        <w:rPr>
                          <w:i/>
                          <w:iCs/>
                          <w:color w:val="000000" w:themeColor="text1"/>
                        </w:rPr>
                        <w:t>1 Peter 2:5-9)</w:t>
                      </w:r>
                    </w:p>
                    <w:p w:rsidR="00E7125F" w:rsidRPr="00D211D1" w:rsidRDefault="00E7125F" w:rsidP="00D211D1">
                      <w:pPr>
                        <w:pBdr>
                          <w:top w:val="single" w:sz="8" w:space="10" w:color="4F81BD" w:themeColor="accent1"/>
                          <w:bottom w:val="single" w:sz="8" w:space="1" w:color="4F81BD" w:themeColor="accent1"/>
                          <w:between w:val="dotted" w:sz="4" w:space="10" w:color="A7BFDE" w:themeColor="accent1" w:themeTint="7F"/>
                        </w:pBdr>
                        <w:rPr>
                          <w:i/>
                          <w:iCs/>
                          <w:color w:val="000000" w:themeColor="text1"/>
                        </w:rPr>
                      </w:pPr>
                      <w:r>
                        <w:rPr>
                          <w:i/>
                          <w:iCs/>
                          <w:color w:val="000000" w:themeColor="text1"/>
                        </w:rPr>
                        <w:t xml:space="preserve">(12-13) </w:t>
                      </w:r>
                      <w:r w:rsidRPr="00E7125F">
                        <w:rPr>
                          <w:b/>
                          <w:i/>
                          <w:iCs/>
                          <w:color w:val="FF0000"/>
                        </w:rPr>
                        <w:t>God and the Lamb receive praise, honor, glory, and power, but the Lamb receives all these plus wealth, wisdom, and strength.</w:t>
                      </w:r>
                      <w:r w:rsidRPr="00E7125F">
                        <w:rPr>
                          <w:i/>
                          <w:iCs/>
                          <w:color w:val="FF0000"/>
                        </w:rPr>
                        <w:t xml:space="preserve">  </w:t>
                      </w:r>
                      <w:r>
                        <w:rPr>
                          <w:i/>
                          <w:iCs/>
                          <w:color w:val="000000" w:themeColor="text1"/>
                        </w:rPr>
                        <w:t xml:space="preserve">Creation and our intellect might be able to inform us somewhat about God’s praise, honor, glory, and power, but only partially.  It is only through the Lamb that we know these things </w:t>
                      </w:r>
                      <w:proofErr w:type="gramStart"/>
                      <w:r>
                        <w:rPr>
                          <w:i/>
                          <w:iCs/>
                          <w:color w:val="000000" w:themeColor="text1"/>
                        </w:rPr>
                        <w:t>fully,</w:t>
                      </w:r>
                      <w:proofErr w:type="gramEnd"/>
                      <w:r>
                        <w:rPr>
                          <w:i/>
                          <w:iCs/>
                          <w:color w:val="000000" w:themeColor="text1"/>
                        </w:rPr>
                        <w:t xml:space="preserve"> and also know anything of His wealth, wisdom, and strength.</w:t>
                      </w:r>
                    </w:p>
                  </w:txbxContent>
                </v:textbox>
                <w10:wrap type="square" anchorx="margin" anchory="margin"/>
              </v:rect>
            </w:pict>
          </mc:Fallback>
        </mc:AlternateContent>
      </w:r>
      <w:r w:rsidR="001A7E20">
        <w:rPr>
          <w:rFonts w:ascii="Verdana" w:eastAsia="Times New Roman" w:hAnsi="Verdana" w:cs="Arial"/>
          <w:b/>
          <w:bCs/>
          <w:color w:val="000000"/>
          <w:sz w:val="28"/>
          <w:szCs w:val="28"/>
          <w:vertAlign w:val="superscript"/>
        </w:rPr>
        <w:tab/>
      </w:r>
      <w:r w:rsidR="001A7E20" w:rsidRPr="00937071">
        <w:rPr>
          <w:rFonts w:ascii="Verdana" w:eastAsia="Times New Roman" w:hAnsi="Verdana" w:cs="Arial"/>
          <w:b/>
          <w:bCs/>
          <w:color w:val="000000"/>
          <w:sz w:val="28"/>
          <w:szCs w:val="28"/>
          <w:vertAlign w:val="superscript"/>
        </w:rPr>
        <w:t>11 </w:t>
      </w:r>
      <w:r w:rsidR="001A7E20" w:rsidRPr="00937071">
        <w:rPr>
          <w:rFonts w:ascii="Verdana" w:eastAsia="Times New Roman" w:hAnsi="Verdana" w:cs="Times New Roman"/>
          <w:color w:val="000000"/>
          <w:sz w:val="28"/>
          <w:szCs w:val="28"/>
        </w:rPr>
        <w:t>Then I looked and heard the voice of many angels, numbering thousands upon thousands, and ten thousand times ten thousand. They encircled the throne and the living creatures and the elders. </w:t>
      </w:r>
      <w:r w:rsidR="001A7E20" w:rsidRPr="00937071">
        <w:rPr>
          <w:rFonts w:ascii="Verdana" w:eastAsia="Times New Roman" w:hAnsi="Verdana" w:cs="Arial"/>
          <w:b/>
          <w:bCs/>
          <w:color w:val="000000"/>
          <w:sz w:val="28"/>
          <w:szCs w:val="28"/>
          <w:vertAlign w:val="superscript"/>
        </w:rPr>
        <w:t>12 </w:t>
      </w:r>
      <w:r w:rsidR="001A7E20" w:rsidRPr="00937071">
        <w:rPr>
          <w:rFonts w:ascii="Verdana" w:eastAsia="Times New Roman" w:hAnsi="Verdana" w:cs="Times New Roman"/>
          <w:color w:val="000000"/>
          <w:sz w:val="28"/>
          <w:szCs w:val="28"/>
        </w:rPr>
        <w:t>In a loud voice they were saying:</w:t>
      </w:r>
    </w:p>
    <w:p w:rsidR="001A7E20" w:rsidRPr="008859CB" w:rsidRDefault="001A7E20" w:rsidP="001A7E20">
      <w:pPr>
        <w:shd w:val="clear" w:color="auto" w:fill="FFFFFF"/>
        <w:spacing w:line="360" w:lineRule="auto"/>
        <w:ind w:left="1440"/>
        <w:rPr>
          <w:rFonts w:ascii="Verdana" w:eastAsia="Times New Roman" w:hAnsi="Verdana" w:cs="Helvetica"/>
          <w:b/>
          <w:color w:val="FF0000"/>
          <w:sz w:val="28"/>
          <w:szCs w:val="28"/>
        </w:rPr>
      </w:pPr>
      <w:r w:rsidRPr="008859CB">
        <w:rPr>
          <w:rFonts w:ascii="Verdana" w:eastAsia="Times New Roman" w:hAnsi="Verdana" w:cs="Helvetica"/>
          <w:b/>
          <w:color w:val="FF0000"/>
          <w:sz w:val="28"/>
          <w:szCs w:val="28"/>
        </w:rPr>
        <w:t>“Worthy is the Lamb, who was slain,</w:t>
      </w:r>
      <w:r w:rsidRPr="008859CB">
        <w:rPr>
          <w:rFonts w:ascii="Verdana" w:eastAsia="Times New Roman" w:hAnsi="Verdana" w:cs="Helvetica"/>
          <w:b/>
          <w:color w:val="FF0000"/>
          <w:sz w:val="28"/>
          <w:szCs w:val="28"/>
        </w:rPr>
        <w:br/>
      </w:r>
      <w:r w:rsidRPr="008859CB">
        <w:rPr>
          <w:rFonts w:ascii="Verdana" w:eastAsia="Times New Roman" w:hAnsi="Verdana" w:cs="Courier New"/>
          <w:b/>
          <w:color w:val="FF0000"/>
          <w:sz w:val="28"/>
          <w:szCs w:val="28"/>
        </w:rPr>
        <w:t>    </w:t>
      </w:r>
      <w:r w:rsidRPr="008859CB">
        <w:rPr>
          <w:rFonts w:ascii="Verdana" w:eastAsia="Times New Roman" w:hAnsi="Verdana" w:cs="Helvetica"/>
          <w:b/>
          <w:color w:val="FF0000"/>
          <w:sz w:val="28"/>
          <w:szCs w:val="28"/>
        </w:rPr>
        <w:t>to receive power and wealth and wisdom and strength</w:t>
      </w:r>
      <w:r w:rsidRPr="008859CB">
        <w:rPr>
          <w:rFonts w:ascii="Verdana" w:eastAsia="Times New Roman" w:hAnsi="Verdana" w:cs="Helvetica"/>
          <w:b/>
          <w:color w:val="FF0000"/>
          <w:sz w:val="28"/>
          <w:szCs w:val="28"/>
        </w:rPr>
        <w:br/>
      </w:r>
      <w:r w:rsidRPr="008859CB">
        <w:rPr>
          <w:rFonts w:ascii="Verdana" w:eastAsia="Times New Roman" w:hAnsi="Verdana" w:cs="Courier New"/>
          <w:b/>
          <w:color w:val="FF0000"/>
          <w:sz w:val="28"/>
          <w:szCs w:val="28"/>
        </w:rPr>
        <w:t>    </w:t>
      </w:r>
      <w:r w:rsidRPr="008859CB">
        <w:rPr>
          <w:rFonts w:ascii="Verdana" w:eastAsia="Times New Roman" w:hAnsi="Verdana" w:cs="Helvetica"/>
          <w:b/>
          <w:color w:val="FF0000"/>
          <w:sz w:val="28"/>
          <w:szCs w:val="28"/>
        </w:rPr>
        <w:t>and honor and glory and praise!”</w:t>
      </w:r>
    </w:p>
    <w:p w:rsidR="001A7E20" w:rsidRPr="00937071" w:rsidRDefault="001A7E20" w:rsidP="001A7E20">
      <w:pPr>
        <w:shd w:val="clear" w:color="auto" w:fill="FFFFFF"/>
        <w:spacing w:after="150" w:line="360" w:lineRule="auto"/>
        <w:ind w:left="450"/>
        <w:rPr>
          <w:rFonts w:ascii="Verdana" w:eastAsia="Times New Roman" w:hAnsi="Verdana" w:cs="Times New Roman"/>
          <w:color w:val="000000"/>
          <w:sz w:val="28"/>
          <w:szCs w:val="28"/>
        </w:rPr>
      </w:pPr>
      <w:r>
        <w:rPr>
          <w:rFonts w:ascii="Verdana" w:eastAsia="Times New Roman" w:hAnsi="Verdana" w:cs="Arial"/>
          <w:b/>
          <w:bCs/>
          <w:color w:val="000000"/>
          <w:sz w:val="28"/>
          <w:szCs w:val="28"/>
          <w:vertAlign w:val="superscript"/>
        </w:rPr>
        <w:tab/>
      </w:r>
      <w:r w:rsidRPr="00937071">
        <w:rPr>
          <w:rFonts w:ascii="Verdana" w:eastAsia="Times New Roman" w:hAnsi="Verdana" w:cs="Arial"/>
          <w:b/>
          <w:bCs/>
          <w:color w:val="000000"/>
          <w:sz w:val="28"/>
          <w:szCs w:val="28"/>
          <w:vertAlign w:val="superscript"/>
        </w:rPr>
        <w:t>13 </w:t>
      </w:r>
      <w:r w:rsidRPr="00937071">
        <w:rPr>
          <w:rFonts w:ascii="Verdana" w:eastAsia="Times New Roman" w:hAnsi="Verdana" w:cs="Times New Roman"/>
          <w:color w:val="000000"/>
          <w:sz w:val="28"/>
          <w:szCs w:val="28"/>
        </w:rPr>
        <w:t>Then I heard every creature in heaven and on earth and under the earth and on the sea, and all that is in them, saying:</w:t>
      </w:r>
    </w:p>
    <w:p w:rsidR="001A7E20" w:rsidRPr="008859CB" w:rsidRDefault="001A7E20" w:rsidP="001A7E20">
      <w:pPr>
        <w:shd w:val="clear" w:color="auto" w:fill="FFFFFF"/>
        <w:spacing w:line="360" w:lineRule="auto"/>
        <w:ind w:left="1440"/>
        <w:rPr>
          <w:rFonts w:ascii="Verdana" w:eastAsia="Times New Roman" w:hAnsi="Verdana" w:cs="Helvetica"/>
          <w:b/>
          <w:color w:val="FF0000"/>
          <w:sz w:val="28"/>
          <w:szCs w:val="28"/>
        </w:rPr>
      </w:pPr>
      <w:r w:rsidRPr="008859CB">
        <w:rPr>
          <w:rFonts w:ascii="Verdana" w:eastAsia="Times New Roman" w:hAnsi="Verdana" w:cs="Helvetica"/>
          <w:b/>
          <w:color w:val="FF0000"/>
          <w:sz w:val="28"/>
          <w:szCs w:val="28"/>
        </w:rPr>
        <w:lastRenderedPageBreak/>
        <w:t>“To him who sits on the throne and to the Lamb</w:t>
      </w:r>
      <w:r w:rsidRPr="008859CB">
        <w:rPr>
          <w:rFonts w:ascii="Verdana" w:eastAsia="Times New Roman" w:hAnsi="Verdana" w:cs="Helvetica"/>
          <w:b/>
          <w:color w:val="FF0000"/>
          <w:sz w:val="28"/>
          <w:szCs w:val="28"/>
        </w:rPr>
        <w:br/>
      </w:r>
      <w:r w:rsidRPr="008859CB">
        <w:rPr>
          <w:rFonts w:ascii="Verdana" w:eastAsia="Times New Roman" w:hAnsi="Verdana" w:cs="Courier New"/>
          <w:b/>
          <w:color w:val="FF0000"/>
          <w:sz w:val="28"/>
          <w:szCs w:val="28"/>
        </w:rPr>
        <w:t>    </w:t>
      </w:r>
      <w:r w:rsidRPr="008859CB">
        <w:rPr>
          <w:rFonts w:ascii="Verdana" w:eastAsia="Times New Roman" w:hAnsi="Verdana" w:cs="Helvetica"/>
          <w:b/>
          <w:color w:val="FF0000"/>
          <w:sz w:val="28"/>
          <w:szCs w:val="28"/>
        </w:rPr>
        <w:t>be praise and honor and glory and power</w:t>
      </w:r>
      <w:proofErr w:type="gramStart"/>
      <w:r w:rsidRPr="008859CB">
        <w:rPr>
          <w:rFonts w:ascii="Verdana" w:eastAsia="Times New Roman" w:hAnsi="Verdana" w:cs="Helvetica"/>
          <w:b/>
          <w:color w:val="FF0000"/>
          <w:sz w:val="28"/>
          <w:szCs w:val="28"/>
        </w:rPr>
        <w:t>,</w:t>
      </w:r>
      <w:proofErr w:type="gramEnd"/>
      <w:r w:rsidRPr="008859CB">
        <w:rPr>
          <w:rFonts w:ascii="Verdana" w:eastAsia="Times New Roman" w:hAnsi="Verdana" w:cs="Helvetica"/>
          <w:b/>
          <w:color w:val="FF0000"/>
          <w:sz w:val="28"/>
          <w:szCs w:val="28"/>
        </w:rPr>
        <w:br/>
        <w:t>for ever and ever!”</w:t>
      </w:r>
    </w:p>
    <w:p w:rsidR="001A7E20" w:rsidRDefault="008859CB" w:rsidP="001A7E20">
      <w:pPr>
        <w:shd w:val="clear" w:color="auto" w:fill="FFFFFF"/>
        <w:spacing w:after="150" w:line="360" w:lineRule="auto"/>
        <w:ind w:left="450"/>
        <w:rPr>
          <w:rFonts w:ascii="Verdana" w:eastAsia="Times New Roman" w:hAnsi="Verdana" w:cs="Times New Roman"/>
          <w:color w:val="000000"/>
          <w:sz w:val="28"/>
          <w:szCs w:val="28"/>
        </w:rPr>
      </w:pPr>
      <w:r w:rsidRPr="008859CB">
        <w:rPr>
          <w:rFonts w:ascii="Verdana" w:eastAsia="Times New Roman" w:hAnsi="Verdana" w:cs="Times New Roman"/>
          <w:noProof/>
          <w:color w:val="000000"/>
          <w:sz w:val="28"/>
          <w:szCs w:val="28"/>
        </w:rPr>
        <w:t xml:space="preserve"> </w:t>
      </w:r>
      <w:r w:rsidR="001A7E20">
        <w:rPr>
          <w:rFonts w:ascii="Verdana" w:eastAsia="Times New Roman" w:hAnsi="Verdana" w:cs="Arial"/>
          <w:b/>
          <w:bCs/>
          <w:color w:val="000000"/>
          <w:sz w:val="28"/>
          <w:szCs w:val="28"/>
          <w:vertAlign w:val="superscript"/>
        </w:rPr>
        <w:tab/>
      </w:r>
      <w:r w:rsidR="001A7E20" w:rsidRPr="00937071">
        <w:rPr>
          <w:rFonts w:ascii="Verdana" w:eastAsia="Times New Roman" w:hAnsi="Verdana" w:cs="Arial"/>
          <w:b/>
          <w:bCs/>
          <w:color w:val="000000"/>
          <w:sz w:val="28"/>
          <w:szCs w:val="28"/>
          <w:vertAlign w:val="superscript"/>
        </w:rPr>
        <w:t>14 </w:t>
      </w:r>
      <w:r w:rsidR="001A7E20" w:rsidRPr="00937071">
        <w:rPr>
          <w:rFonts w:ascii="Verdana" w:eastAsia="Times New Roman" w:hAnsi="Verdana" w:cs="Times New Roman"/>
          <w:color w:val="000000"/>
          <w:sz w:val="28"/>
          <w:szCs w:val="28"/>
        </w:rPr>
        <w:t>The four living creatures said, “Amen,” and the elders fell down and worshiped.</w:t>
      </w:r>
    </w:p>
    <w:tbl>
      <w:tblPr>
        <w:tblStyle w:val="TableGrid"/>
        <w:tblW w:w="0" w:type="auto"/>
        <w:tblLook w:val="04A0" w:firstRow="1" w:lastRow="0" w:firstColumn="1" w:lastColumn="0" w:noHBand="0" w:noVBand="1"/>
      </w:tblPr>
      <w:tblGrid>
        <w:gridCol w:w="1188"/>
        <w:gridCol w:w="7650"/>
        <w:gridCol w:w="738"/>
      </w:tblGrid>
      <w:tr w:rsidR="00CD2B9C" w:rsidTr="00B84B0F">
        <w:tc>
          <w:tcPr>
            <w:tcW w:w="1188" w:type="dxa"/>
            <w:vMerge w:val="restart"/>
          </w:tcPr>
          <w:p w:rsidR="00CD2B9C" w:rsidRDefault="00CD2B9C" w:rsidP="00B84B0F">
            <w:pPr>
              <w:rPr>
                <w:sz w:val="24"/>
                <w:szCs w:val="24"/>
              </w:rPr>
            </w:pPr>
            <w:r>
              <w:rPr>
                <w:sz w:val="24"/>
                <w:szCs w:val="24"/>
              </w:rPr>
              <w:t xml:space="preserve">Eugene Peterson, </w:t>
            </w:r>
            <w:r w:rsidRPr="00CD2B9C">
              <w:rPr>
                <w:b/>
                <w:sz w:val="24"/>
                <w:szCs w:val="24"/>
                <w:u w:val="single"/>
              </w:rPr>
              <w:t>Reversed Thunder</w:t>
            </w:r>
          </w:p>
        </w:tc>
        <w:tc>
          <w:tcPr>
            <w:tcW w:w="7650" w:type="dxa"/>
          </w:tcPr>
          <w:p w:rsidR="00CD2B9C" w:rsidRDefault="00CD2B9C" w:rsidP="00B84B0F">
            <w:pPr>
              <w:rPr>
                <w:sz w:val="24"/>
                <w:szCs w:val="24"/>
              </w:rPr>
            </w:pPr>
            <w:r>
              <w:rPr>
                <w:sz w:val="24"/>
                <w:szCs w:val="24"/>
              </w:rPr>
              <w:t xml:space="preserve">Worship is meeting at the center so that our lives are centered in God and not lived eccentrically.  We worship so that we live in response to and from this center, the living God.  Failure to worship consigns us to a life of spasms and jerks, at the mercy of every advertisement, every seduction, </w:t>
            </w:r>
            <w:proofErr w:type="gramStart"/>
            <w:r>
              <w:rPr>
                <w:sz w:val="24"/>
                <w:szCs w:val="24"/>
              </w:rPr>
              <w:t>every</w:t>
            </w:r>
            <w:proofErr w:type="gramEnd"/>
            <w:r>
              <w:rPr>
                <w:sz w:val="24"/>
                <w:szCs w:val="24"/>
              </w:rPr>
              <w:t xml:space="preserve"> siren.  Without worship we live manipulated and manipulating lives.  We move in either frightened panic or deluded lethargy as we are, in turn, alarmed by </w:t>
            </w:r>
            <w:proofErr w:type="spellStart"/>
            <w:r>
              <w:rPr>
                <w:sz w:val="24"/>
                <w:szCs w:val="24"/>
              </w:rPr>
              <w:t>spectres</w:t>
            </w:r>
            <w:proofErr w:type="spellEnd"/>
            <w:r>
              <w:rPr>
                <w:sz w:val="24"/>
                <w:szCs w:val="24"/>
              </w:rPr>
              <w:t xml:space="preserve"> and soothed by placebos.  If there is no center, there is no circumference.  People who do not worship are swept into a vast restlessness, epidemic in the world, with no steady direction and no sustaining purpose.</w:t>
            </w:r>
          </w:p>
        </w:tc>
        <w:tc>
          <w:tcPr>
            <w:tcW w:w="738" w:type="dxa"/>
          </w:tcPr>
          <w:p w:rsidR="00CD2B9C" w:rsidRDefault="00CD2B9C" w:rsidP="00B84B0F">
            <w:pPr>
              <w:rPr>
                <w:sz w:val="24"/>
                <w:szCs w:val="24"/>
              </w:rPr>
            </w:pPr>
            <w:r>
              <w:rPr>
                <w:sz w:val="24"/>
                <w:szCs w:val="24"/>
              </w:rPr>
              <w:t xml:space="preserve">p. </w:t>
            </w:r>
            <w:r>
              <w:rPr>
                <w:sz w:val="24"/>
                <w:szCs w:val="24"/>
              </w:rPr>
              <w:t>60</w:t>
            </w:r>
          </w:p>
        </w:tc>
      </w:tr>
      <w:tr w:rsidR="00CD2B9C" w:rsidTr="00B84B0F">
        <w:tc>
          <w:tcPr>
            <w:tcW w:w="1188" w:type="dxa"/>
            <w:vMerge/>
          </w:tcPr>
          <w:p w:rsidR="00CD2B9C" w:rsidRDefault="00CD2B9C" w:rsidP="00B84B0F">
            <w:pPr>
              <w:rPr>
                <w:sz w:val="24"/>
                <w:szCs w:val="24"/>
              </w:rPr>
            </w:pPr>
          </w:p>
        </w:tc>
        <w:tc>
          <w:tcPr>
            <w:tcW w:w="7650" w:type="dxa"/>
          </w:tcPr>
          <w:p w:rsidR="00CD2B9C" w:rsidRDefault="00CD2B9C" w:rsidP="00B84B0F">
            <w:pPr>
              <w:rPr>
                <w:sz w:val="24"/>
                <w:szCs w:val="24"/>
              </w:rPr>
            </w:pPr>
            <w:r>
              <w:rPr>
                <w:sz w:val="24"/>
                <w:szCs w:val="24"/>
              </w:rPr>
              <w:t>The scroll is sealed. . . . It was discussed but not believed; it was copied but not obeyed.  One of the great excitements and glories of Christian worship was that the preaching of Christ unsealed the scrolls of scripture.</w:t>
            </w:r>
          </w:p>
        </w:tc>
        <w:tc>
          <w:tcPr>
            <w:tcW w:w="738" w:type="dxa"/>
          </w:tcPr>
          <w:p w:rsidR="00CD2B9C" w:rsidRDefault="00CD2B9C" w:rsidP="00B84B0F">
            <w:pPr>
              <w:rPr>
                <w:sz w:val="24"/>
                <w:szCs w:val="24"/>
              </w:rPr>
            </w:pPr>
            <w:r>
              <w:rPr>
                <w:sz w:val="24"/>
                <w:szCs w:val="24"/>
              </w:rPr>
              <w:t xml:space="preserve">p. </w:t>
            </w:r>
            <w:r>
              <w:rPr>
                <w:sz w:val="24"/>
                <w:szCs w:val="24"/>
              </w:rPr>
              <w:t>64</w:t>
            </w:r>
          </w:p>
        </w:tc>
      </w:tr>
      <w:tr w:rsidR="00CD2B9C" w:rsidTr="00B84B0F">
        <w:tc>
          <w:tcPr>
            <w:tcW w:w="1188" w:type="dxa"/>
            <w:vMerge/>
          </w:tcPr>
          <w:p w:rsidR="00CD2B9C" w:rsidRDefault="00CD2B9C" w:rsidP="00B84B0F">
            <w:pPr>
              <w:rPr>
                <w:sz w:val="24"/>
                <w:szCs w:val="24"/>
              </w:rPr>
            </w:pPr>
          </w:p>
        </w:tc>
        <w:tc>
          <w:tcPr>
            <w:tcW w:w="7650" w:type="dxa"/>
          </w:tcPr>
          <w:p w:rsidR="00CD2B9C" w:rsidRPr="005334F6" w:rsidRDefault="00CD2B9C" w:rsidP="00B84B0F">
            <w:pPr>
              <w:rPr>
                <w:sz w:val="24"/>
                <w:szCs w:val="24"/>
              </w:rPr>
            </w:pPr>
            <w:r>
              <w:rPr>
                <w:sz w:val="24"/>
                <w:szCs w:val="24"/>
              </w:rPr>
              <w:t xml:space="preserve">Scripture read and preached discovers that Christ (the Lamb) reveals the meaning of my life and fulfills my destiny.  Without preaching, no matter how splendid the throne and how numerous the elders and creatures, there is no assurance that </w:t>
            </w:r>
            <w:r>
              <w:rPr>
                <w:i/>
                <w:sz w:val="24"/>
                <w:szCs w:val="24"/>
              </w:rPr>
              <w:t>I</w:t>
            </w:r>
            <w:r>
              <w:rPr>
                <w:sz w:val="24"/>
                <w:szCs w:val="24"/>
              </w:rPr>
              <w:t xml:space="preserve"> am included and so the consequence is despair, enough to make a person weep.  It is not enough to see the glorious throne, hear the wondrous songs, and realize the vast inclusions.  If I do not discover that they include me, I will not praise but weep.  If I cannot see myself among those who throw their crowns in reckless joy, shouting, I can only hang my head and weep.</w:t>
            </w:r>
          </w:p>
        </w:tc>
        <w:tc>
          <w:tcPr>
            <w:tcW w:w="738" w:type="dxa"/>
          </w:tcPr>
          <w:p w:rsidR="00CD2B9C" w:rsidRDefault="00CD2B9C" w:rsidP="00B84B0F">
            <w:pPr>
              <w:rPr>
                <w:sz w:val="24"/>
                <w:szCs w:val="24"/>
              </w:rPr>
            </w:pPr>
            <w:r>
              <w:rPr>
                <w:sz w:val="24"/>
                <w:szCs w:val="24"/>
              </w:rPr>
              <w:t xml:space="preserve">p. </w:t>
            </w:r>
            <w:r>
              <w:rPr>
                <w:sz w:val="24"/>
                <w:szCs w:val="24"/>
              </w:rPr>
              <w:t>65</w:t>
            </w:r>
          </w:p>
        </w:tc>
      </w:tr>
    </w:tbl>
    <w:p w:rsidR="001803A1" w:rsidRDefault="001803A1" w:rsidP="001A7E20">
      <w:pPr>
        <w:shd w:val="clear" w:color="auto" w:fill="FFFFFF"/>
        <w:spacing w:after="150" w:line="360" w:lineRule="auto"/>
        <w:ind w:left="450"/>
        <w:rPr>
          <w:rFonts w:ascii="Verdana" w:eastAsia="Times New Roman" w:hAnsi="Verdana" w:cs="Times New Roman"/>
          <w:noProof/>
          <w:color w:val="000000"/>
          <w:sz w:val="28"/>
          <w:szCs w:val="28"/>
        </w:rPr>
      </w:pPr>
      <w:r w:rsidRPr="008859CB">
        <w:rPr>
          <w:rFonts w:ascii="Verdana" w:eastAsia="Times New Roman" w:hAnsi="Verdana" w:cs="Times New Roman"/>
          <w:noProof/>
          <w:color w:val="000000"/>
          <w:sz w:val="28"/>
          <w:szCs w:val="28"/>
        </w:rPr>
        <w:drawing>
          <wp:anchor distT="0" distB="0" distL="114300" distR="114300" simplePos="0" relativeHeight="251665408" behindDoc="0" locked="0" layoutInCell="1" allowOverlap="1" wp14:anchorId="66783D14" wp14:editId="2DCC0C12">
            <wp:simplePos x="1200150" y="7296150"/>
            <wp:positionH relativeFrom="margin">
              <wp:align>center</wp:align>
            </wp:positionH>
            <wp:positionV relativeFrom="margin">
              <wp:align>bottom</wp:align>
            </wp:positionV>
            <wp:extent cx="2105025" cy="2156460"/>
            <wp:effectExtent l="0" t="0" r="0" b="0"/>
            <wp:wrapSquare wrapText="bothSides"/>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21564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803A1" w:rsidRPr="00937071" w:rsidRDefault="001803A1" w:rsidP="001A7E20">
      <w:pPr>
        <w:shd w:val="clear" w:color="auto" w:fill="FFFFFF"/>
        <w:spacing w:after="150" w:line="360" w:lineRule="auto"/>
        <w:ind w:left="450"/>
        <w:rPr>
          <w:rFonts w:ascii="Verdana" w:eastAsia="Times New Roman" w:hAnsi="Verdana" w:cs="Times New Roman"/>
          <w:color w:val="000000"/>
          <w:sz w:val="28"/>
          <w:szCs w:val="28"/>
        </w:rPr>
      </w:pPr>
      <w:bookmarkStart w:id="0" w:name="_GoBack"/>
      <w:bookmarkEnd w:id="0"/>
    </w:p>
    <w:sectPr w:rsidR="001803A1" w:rsidRPr="0093707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745" w:rsidRDefault="00E15745" w:rsidP="001A7E20">
      <w:pPr>
        <w:spacing w:after="0" w:line="240" w:lineRule="auto"/>
      </w:pPr>
      <w:r>
        <w:separator/>
      </w:r>
    </w:p>
  </w:endnote>
  <w:endnote w:type="continuationSeparator" w:id="0">
    <w:p w:rsidR="00E15745" w:rsidRDefault="00E15745" w:rsidP="001A7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745" w:rsidRDefault="00E15745" w:rsidP="001A7E20">
      <w:pPr>
        <w:spacing w:after="0" w:line="240" w:lineRule="auto"/>
      </w:pPr>
      <w:r>
        <w:separator/>
      </w:r>
    </w:p>
  </w:footnote>
  <w:footnote w:type="continuationSeparator" w:id="0">
    <w:p w:rsidR="00E15745" w:rsidRDefault="00E15745" w:rsidP="001A7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E20" w:rsidRPr="001A7E20" w:rsidRDefault="001A7E20">
    <w:pPr>
      <w:pStyle w:val="Header"/>
      <w:rPr>
        <w:rFonts w:ascii="Algerian" w:hAnsi="Algerian"/>
        <w:sz w:val="32"/>
        <w:szCs w:val="32"/>
      </w:rPr>
    </w:pPr>
    <w:r w:rsidRPr="001A7E20">
      <w:rPr>
        <w:rFonts w:ascii="Algerian" w:hAnsi="Algerian"/>
        <w:sz w:val="32"/>
        <w:szCs w:val="32"/>
      </w:rPr>
      <w:t>REVELATION CHAPTER 5 – THE LAMB AND THE SCROLL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20"/>
    <w:rsid w:val="000F1667"/>
    <w:rsid w:val="001803A1"/>
    <w:rsid w:val="001A7E20"/>
    <w:rsid w:val="00495E4F"/>
    <w:rsid w:val="006E1B70"/>
    <w:rsid w:val="008859CB"/>
    <w:rsid w:val="008E69D5"/>
    <w:rsid w:val="00C25051"/>
    <w:rsid w:val="00CA2A7E"/>
    <w:rsid w:val="00CD2B9C"/>
    <w:rsid w:val="00D02704"/>
    <w:rsid w:val="00D211D1"/>
    <w:rsid w:val="00E15745"/>
    <w:rsid w:val="00E7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E20"/>
  </w:style>
  <w:style w:type="paragraph" w:styleId="Footer">
    <w:name w:val="footer"/>
    <w:basedOn w:val="Normal"/>
    <w:link w:val="FooterChar"/>
    <w:uiPriority w:val="99"/>
    <w:unhideWhenUsed/>
    <w:rsid w:val="001A7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E20"/>
  </w:style>
  <w:style w:type="paragraph" w:styleId="BalloonText">
    <w:name w:val="Balloon Text"/>
    <w:basedOn w:val="Normal"/>
    <w:link w:val="BalloonTextChar"/>
    <w:uiPriority w:val="99"/>
    <w:semiHidden/>
    <w:unhideWhenUsed/>
    <w:rsid w:val="001A7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E20"/>
    <w:rPr>
      <w:rFonts w:ascii="Tahoma" w:hAnsi="Tahoma" w:cs="Tahoma"/>
      <w:sz w:val="16"/>
      <w:szCs w:val="16"/>
    </w:rPr>
  </w:style>
  <w:style w:type="table" w:styleId="TableGrid">
    <w:name w:val="Table Grid"/>
    <w:basedOn w:val="TableNormal"/>
    <w:uiPriority w:val="59"/>
    <w:rsid w:val="00180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E20"/>
  </w:style>
  <w:style w:type="paragraph" w:styleId="Footer">
    <w:name w:val="footer"/>
    <w:basedOn w:val="Normal"/>
    <w:link w:val="FooterChar"/>
    <w:uiPriority w:val="99"/>
    <w:unhideWhenUsed/>
    <w:rsid w:val="001A7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E20"/>
  </w:style>
  <w:style w:type="paragraph" w:styleId="BalloonText">
    <w:name w:val="Balloon Text"/>
    <w:basedOn w:val="Normal"/>
    <w:link w:val="BalloonTextChar"/>
    <w:uiPriority w:val="99"/>
    <w:semiHidden/>
    <w:unhideWhenUsed/>
    <w:rsid w:val="001A7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E20"/>
    <w:rPr>
      <w:rFonts w:ascii="Tahoma" w:hAnsi="Tahoma" w:cs="Tahoma"/>
      <w:sz w:val="16"/>
      <w:szCs w:val="16"/>
    </w:rPr>
  </w:style>
  <w:style w:type="table" w:styleId="TableGrid">
    <w:name w:val="Table Grid"/>
    <w:basedOn w:val="TableNormal"/>
    <w:uiPriority w:val="59"/>
    <w:rsid w:val="00180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 the King Lutheran Church</dc:creator>
  <cp:lastModifiedBy>Christ the King Lutheran Church</cp:lastModifiedBy>
  <cp:revision>2</cp:revision>
  <dcterms:created xsi:type="dcterms:W3CDTF">2017-07-11T14:34:00Z</dcterms:created>
  <dcterms:modified xsi:type="dcterms:W3CDTF">2017-07-13T16:47:00Z</dcterms:modified>
</cp:coreProperties>
</file>